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B263C4C" w:rsidR="007E5105" w:rsidRPr="00083C8D" w:rsidRDefault="007E5105" w:rsidP="007E5105">
      <w:pPr>
        <w:tabs>
          <w:tab w:val="left" w:pos="1701"/>
          <w:tab w:val="right" w:pos="9639"/>
        </w:tabs>
        <w:rPr>
          <w:rFonts w:ascii="Arial" w:hAnsi="Arial" w:cs="Arial"/>
          <w:b/>
          <w:lang w:val="en-US" w:eastAsia="en-US"/>
        </w:rPr>
      </w:pPr>
      <w:bookmarkStart w:id="0" w:name="OLE_LINK10"/>
      <w:bookmarkStart w:id="1" w:name="OLE_LINK11"/>
      <w:bookmarkStart w:id="2" w:name="OLE_LINK16"/>
      <w:bookmarkStart w:id="3" w:name="OLE_LINK17"/>
      <w:r w:rsidRPr="00083C8D">
        <w:rPr>
          <w:rFonts w:ascii="Arial" w:hAnsi="Arial" w:cs="Arial"/>
          <w:b/>
          <w:lang w:val="en-US" w:eastAsia="en-US"/>
        </w:rPr>
        <w:t>3GPP TSG-RAN WG2 Meeting #1</w:t>
      </w:r>
      <w:r w:rsidR="00180AAC" w:rsidRPr="00083C8D">
        <w:rPr>
          <w:rFonts w:ascii="Arial" w:hAnsi="Arial" w:cs="Arial"/>
          <w:b/>
          <w:lang w:val="en-US" w:eastAsia="en-US"/>
        </w:rPr>
        <w:t>2</w:t>
      </w:r>
      <w:r w:rsidR="003B5E69" w:rsidRPr="00083C8D">
        <w:rPr>
          <w:rFonts w:ascii="Arial" w:hAnsi="Arial" w:cs="Arial"/>
          <w:b/>
          <w:lang w:val="en-US" w:eastAsia="en-US"/>
        </w:rPr>
        <w:t>3</w:t>
      </w:r>
      <w:r w:rsidRPr="00083C8D">
        <w:rPr>
          <w:rFonts w:ascii="Arial" w:hAnsi="Arial" w:cs="Arial"/>
          <w:b/>
          <w:lang w:val="en-US" w:eastAsia="en-US"/>
        </w:rPr>
        <w:tab/>
      </w:r>
      <w:r w:rsidR="009D426E" w:rsidRPr="00083C8D">
        <w:rPr>
          <w:rFonts w:ascii="Arial" w:hAnsi="Arial" w:cs="Arial"/>
          <w:b/>
          <w:i/>
          <w:iCs/>
          <w:lang w:val="en-US" w:eastAsia="en-US"/>
        </w:rPr>
        <w:t>R2-230</w:t>
      </w:r>
      <w:r w:rsidR="007E015D">
        <w:rPr>
          <w:rFonts w:ascii="Arial" w:hAnsi="Arial" w:cs="Arial"/>
          <w:b/>
          <w:i/>
          <w:iCs/>
          <w:lang w:val="en-US" w:eastAsia="en-US"/>
        </w:rPr>
        <w:t>7138</w:t>
      </w:r>
    </w:p>
    <w:bookmarkEnd w:id="0"/>
    <w:bookmarkEnd w:id="1"/>
    <w:bookmarkEnd w:id="2"/>
    <w:bookmarkEnd w:id="3"/>
    <w:p w14:paraId="29628EE3" w14:textId="1AB86B90" w:rsidR="00B4038A" w:rsidRPr="00083C8D" w:rsidRDefault="003E59CB" w:rsidP="007E5105">
      <w:pPr>
        <w:tabs>
          <w:tab w:val="left" w:pos="1701"/>
          <w:tab w:val="right" w:pos="9639"/>
        </w:tabs>
        <w:rPr>
          <w:rFonts w:ascii="Arial" w:hAnsi="Arial" w:cs="Arial"/>
          <w:b/>
          <w:color w:val="000000"/>
          <w:kern w:val="2"/>
          <w:sz w:val="24"/>
        </w:rPr>
      </w:pPr>
      <w:r w:rsidRPr="00083C8D">
        <w:rPr>
          <w:rFonts w:ascii="Arial" w:hAnsi="Arial" w:cs="Arial"/>
          <w:b/>
          <w:lang w:eastAsia="en-US"/>
        </w:rPr>
        <w:t>Toulouse, France, August 21- 25, 2023</w:t>
      </w:r>
      <w:r w:rsidR="00C4452A" w:rsidRPr="00083C8D">
        <w:rPr>
          <w:rFonts w:ascii="Arial" w:hAnsi="Arial" w:cs="Arial"/>
          <w:b/>
          <w:lang w:eastAsia="en-US"/>
        </w:rPr>
        <w:tab/>
      </w:r>
      <w:r w:rsidR="00C4452A" w:rsidRPr="00083C8D">
        <w:rPr>
          <w:rFonts w:ascii="Arial" w:hAnsi="Arial" w:cs="Arial"/>
          <w:b/>
          <w:i/>
          <w:iCs/>
          <w:sz w:val="12"/>
          <w:szCs w:val="12"/>
          <w:lang w:eastAsia="en-US"/>
        </w:rPr>
        <w:t>(Revised from R2-2304674)</w:t>
      </w:r>
    </w:p>
    <w:p w14:paraId="45105356" w14:textId="2F86E142" w:rsidR="00B4038A" w:rsidRPr="00083C8D"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60BCF644" w:rsidR="00B4038A" w:rsidRPr="00083C8D" w:rsidRDefault="00B4038A" w:rsidP="00B4038A">
      <w:pPr>
        <w:pStyle w:val="3GPPHeader"/>
        <w:rPr>
          <w:rFonts w:cs="Arial"/>
          <w:sz w:val="22"/>
          <w:szCs w:val="22"/>
        </w:rPr>
      </w:pPr>
      <w:r w:rsidRPr="00083C8D">
        <w:rPr>
          <w:rFonts w:cs="Arial"/>
          <w:sz w:val="22"/>
          <w:szCs w:val="22"/>
        </w:rPr>
        <w:t>Agenda Item:</w:t>
      </w:r>
      <w:r w:rsidRPr="00083C8D">
        <w:rPr>
          <w:rFonts w:cs="Arial"/>
          <w:sz w:val="22"/>
          <w:szCs w:val="22"/>
        </w:rPr>
        <w:tab/>
      </w:r>
      <w:r w:rsidR="001D00EF" w:rsidRPr="00083C8D">
        <w:rPr>
          <w:rFonts w:cs="Arial"/>
          <w:sz w:val="22"/>
          <w:szCs w:val="22"/>
        </w:rPr>
        <w:t>7</w:t>
      </w:r>
      <w:r w:rsidR="00247BF0" w:rsidRPr="00083C8D">
        <w:rPr>
          <w:rFonts w:cs="Arial"/>
          <w:sz w:val="22"/>
          <w:szCs w:val="22"/>
        </w:rPr>
        <w:t>.4.2.</w:t>
      </w:r>
      <w:r w:rsidR="001D00EF" w:rsidRPr="00083C8D">
        <w:rPr>
          <w:rFonts w:cs="Arial"/>
          <w:sz w:val="22"/>
          <w:szCs w:val="22"/>
        </w:rPr>
        <w:t>1</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0063166E"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294D1D" w:rsidRPr="00083C8D">
        <w:rPr>
          <w:rFonts w:cs="Arial"/>
        </w:rPr>
        <w:t>Failure Handling</w:t>
      </w:r>
      <w:r w:rsidR="00D14B6F" w:rsidRPr="00083C8D">
        <w:rPr>
          <w:rFonts w:cs="Arial"/>
        </w:rPr>
        <w:t xml:space="preserve"> for L1/L2 Triggered Mobility</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4" w:name="_Ref488331639"/>
      <w:r w:rsidRPr="00083C8D">
        <w:rPr>
          <w:rFonts w:cs="Arial"/>
        </w:rPr>
        <w:t>Introduction</w:t>
      </w:r>
      <w:bookmarkEnd w:id="4"/>
    </w:p>
    <w:p w14:paraId="58F18B1B" w14:textId="357C28F4" w:rsidR="005B51BD" w:rsidRPr="00083C8D" w:rsidRDefault="00905499" w:rsidP="00690B2A">
      <w:pPr>
        <w:pStyle w:val="BodyText"/>
        <w:spacing w:before="120"/>
        <w:rPr>
          <w:rFonts w:eastAsia="Malgun Gothic" w:cs="Arial"/>
          <w:lang w:eastAsia="ko-KR"/>
        </w:rPr>
      </w:pPr>
      <w:bookmarkStart w:id="5" w:name="_Ref178064866"/>
      <w:r w:rsidRPr="00083C8D">
        <w:rPr>
          <w:rFonts w:cs="Arial"/>
          <w:lang w:eastAsia="ko-KR"/>
        </w:rPr>
        <w:t>In</w:t>
      </w:r>
      <w:r w:rsidR="00410CB5" w:rsidRPr="00083C8D">
        <w:rPr>
          <w:rFonts w:cs="Arial"/>
          <w:lang w:eastAsia="ko-KR"/>
        </w:rPr>
        <w:t xml:space="preserve"> the previous</w:t>
      </w:r>
      <w:r w:rsidRPr="00083C8D">
        <w:rPr>
          <w:rFonts w:cs="Arial"/>
          <w:lang w:eastAsia="ko-KR"/>
        </w:rPr>
        <w:t xml:space="preserve"> </w:t>
      </w:r>
      <w:r w:rsidR="008238F3" w:rsidRPr="00083C8D">
        <w:rPr>
          <w:rFonts w:cs="Arial"/>
          <w:lang w:eastAsia="ko-KR"/>
        </w:rPr>
        <w:t>RAN2</w:t>
      </w:r>
      <w:r w:rsidR="00410CB5" w:rsidRPr="00083C8D">
        <w:rPr>
          <w:rFonts w:cs="Arial"/>
          <w:lang w:eastAsia="ko-KR"/>
        </w:rPr>
        <w:t xml:space="preserve"> meetings</w:t>
      </w:r>
      <w:r w:rsidRPr="00083C8D">
        <w:rPr>
          <w:rFonts w:cs="Arial"/>
          <w:lang w:eastAsia="ko-KR"/>
        </w:rPr>
        <w:t xml:space="preserve">, RAN2 </w:t>
      </w:r>
      <w:r w:rsidR="00A04ED4" w:rsidRPr="00083C8D">
        <w:rPr>
          <w:rFonts w:cs="Arial"/>
          <w:lang w:eastAsia="ko-KR"/>
        </w:rPr>
        <w:t xml:space="preserve">agreed </w:t>
      </w:r>
      <w:r w:rsidR="00410CB5" w:rsidRPr="00083C8D">
        <w:rPr>
          <w:rFonts w:cs="Arial"/>
          <w:lang w:eastAsia="ko-KR"/>
        </w:rPr>
        <w:t>that LTM cell switch is supervised by a</w:t>
      </w:r>
      <w:r w:rsidR="005438C4" w:rsidRPr="00083C8D">
        <w:rPr>
          <w:rFonts w:cs="Arial"/>
          <w:lang w:eastAsia="ko-KR"/>
        </w:rPr>
        <w:t xml:space="preserve"> RRC layer</w:t>
      </w:r>
      <w:r w:rsidR="00410CB5" w:rsidRPr="00083C8D">
        <w:rPr>
          <w:rFonts w:cs="Arial"/>
          <w:lang w:eastAsia="ko-KR"/>
        </w:rPr>
        <w:t xml:space="preserve"> timer. However the detailed failure handling for L1/L2 Triggered Mobility was not discussed so far.</w:t>
      </w:r>
      <w:r w:rsidR="002E2F09" w:rsidRPr="00083C8D">
        <w:rPr>
          <w:rFonts w:eastAsia="Malgun Gothic" w:cs="Arial"/>
          <w:lang w:eastAsia="ko-KR"/>
        </w:rPr>
        <w:t xml:space="preserve"> </w:t>
      </w:r>
    </w:p>
    <w:p w14:paraId="0697FA5F" w14:textId="37392497" w:rsidR="00905499" w:rsidRPr="00083C8D" w:rsidRDefault="00905499" w:rsidP="00905499">
      <w:pPr>
        <w:pStyle w:val="BodyText"/>
        <w:spacing w:before="120"/>
        <w:rPr>
          <w:rFonts w:eastAsia="Malgun Gothic" w:cs="Arial"/>
          <w:i/>
          <w:iCs/>
          <w:lang w:eastAsia="ko-KR"/>
        </w:rPr>
      </w:pPr>
      <w:r w:rsidRPr="00083C8D">
        <w:rPr>
          <w:rFonts w:eastAsia="Malgun Gothic" w:cs="Arial"/>
          <w:i/>
          <w:iCs/>
          <w:lang w:eastAsia="ko-KR"/>
        </w:rPr>
        <w:t>Agreement @RAN2#120:</w:t>
      </w:r>
    </w:p>
    <w:p w14:paraId="7C29F42F" w14:textId="253F639A" w:rsidR="004A5CE2" w:rsidRPr="00083C8D" w:rsidRDefault="00A04ED4" w:rsidP="00E23176">
      <w:pPr>
        <w:pStyle w:val="Agreement"/>
        <w:numPr>
          <w:ilvl w:val="0"/>
          <w:numId w:val="18"/>
        </w:numPr>
        <w:tabs>
          <w:tab w:val="clear" w:pos="1619"/>
          <w:tab w:val="num" w:pos="927"/>
        </w:tabs>
        <w:ind w:left="927"/>
        <w:rPr>
          <w:rFonts w:cs="Arial"/>
        </w:rPr>
      </w:pPr>
      <w:r w:rsidRPr="00083C8D">
        <w:rPr>
          <w:rFonts w:cs="Arial"/>
        </w:rPr>
        <w:t>1.</w:t>
      </w:r>
      <w:r w:rsidR="004A5CE2" w:rsidRPr="00083C8D">
        <w:rPr>
          <w:rFonts w:cs="Arial"/>
        </w:rPr>
        <w:t xml:space="preserve"> The MAC CE agreed to carry LTM related information for cell switch is used for LTM triggering of the cell switch.</w:t>
      </w:r>
    </w:p>
    <w:p w14:paraId="7089B68B" w14:textId="0A24F98A" w:rsidR="004A5CE2" w:rsidRPr="00083C8D" w:rsidRDefault="004A5CE2" w:rsidP="00E23176">
      <w:pPr>
        <w:pStyle w:val="Agreement"/>
        <w:numPr>
          <w:ilvl w:val="0"/>
          <w:numId w:val="18"/>
        </w:numPr>
        <w:tabs>
          <w:tab w:val="clear" w:pos="1619"/>
          <w:tab w:val="num" w:pos="927"/>
        </w:tabs>
        <w:ind w:left="927"/>
        <w:rPr>
          <w:rFonts w:cs="Arial"/>
        </w:rPr>
      </w:pPr>
      <w:r w:rsidRPr="00083C8D">
        <w:rPr>
          <w:rFonts w:cs="Arial"/>
        </w:rPr>
        <w:t>2. LTM cell switch is supervised by a timer</w:t>
      </w:r>
    </w:p>
    <w:p w14:paraId="4C2A7B82" w14:textId="6D07C1E9" w:rsidR="00905499" w:rsidRPr="00083C8D" w:rsidRDefault="004A5CE2" w:rsidP="00E23176">
      <w:pPr>
        <w:pStyle w:val="Agreement"/>
        <w:numPr>
          <w:ilvl w:val="0"/>
          <w:numId w:val="18"/>
        </w:numPr>
        <w:tabs>
          <w:tab w:val="clear" w:pos="1619"/>
          <w:tab w:val="num" w:pos="927"/>
        </w:tabs>
        <w:ind w:left="927"/>
        <w:rPr>
          <w:rFonts w:cs="Arial"/>
        </w:rPr>
      </w:pPr>
      <w:r w:rsidRPr="00083C8D">
        <w:rPr>
          <w:rFonts w:cs="Arial"/>
        </w:rPr>
        <w:t>3. UE arrival in the target cell need to be indicated (somehow)</w:t>
      </w:r>
      <w:r w:rsidR="00A04ED4" w:rsidRPr="00083C8D">
        <w:rPr>
          <w:rFonts w:cs="Arial"/>
        </w:rPr>
        <w:t>.</w:t>
      </w:r>
    </w:p>
    <w:p w14:paraId="1F8A1404" w14:textId="2C4B98BD" w:rsidR="00E23176" w:rsidRPr="00083C8D" w:rsidRDefault="00E23176" w:rsidP="00E23176">
      <w:pPr>
        <w:pStyle w:val="BodyText"/>
        <w:spacing w:before="120"/>
        <w:rPr>
          <w:rFonts w:eastAsia="Malgun Gothic" w:cs="Arial"/>
          <w:i/>
          <w:iCs/>
          <w:lang w:eastAsia="ko-KR"/>
        </w:rPr>
      </w:pPr>
      <w:r w:rsidRPr="00083C8D">
        <w:rPr>
          <w:rFonts w:eastAsia="Malgun Gothic" w:cs="Arial"/>
          <w:i/>
          <w:iCs/>
          <w:lang w:eastAsia="ko-KR"/>
        </w:rPr>
        <w:t>Agreement @RAN2#121bis:</w:t>
      </w:r>
    </w:p>
    <w:p w14:paraId="294E492F" w14:textId="521D5DE0" w:rsidR="00640AC5" w:rsidRPr="00083C8D" w:rsidRDefault="00640AC5" w:rsidP="00E23176">
      <w:pPr>
        <w:pStyle w:val="Agreement"/>
        <w:numPr>
          <w:ilvl w:val="0"/>
          <w:numId w:val="18"/>
        </w:numPr>
        <w:tabs>
          <w:tab w:val="clear" w:pos="1619"/>
          <w:tab w:val="num" w:pos="927"/>
        </w:tabs>
        <w:ind w:left="927"/>
        <w:rPr>
          <w:rFonts w:cs="Arial"/>
        </w:rPr>
      </w:pPr>
      <w:r w:rsidRPr="00083C8D">
        <w:rPr>
          <w:rFonts w:cs="Arial"/>
        </w:rPr>
        <w:t xml:space="preserve">Following </w:t>
      </w:r>
      <w:r w:rsidR="00685026" w:rsidRPr="00083C8D">
        <w:rPr>
          <w:rFonts w:cs="Arial"/>
        </w:rPr>
        <w:t>behaviours</w:t>
      </w:r>
      <w:r w:rsidRPr="00083C8D">
        <w:rPr>
          <w:rFonts w:cs="Arial"/>
        </w:rPr>
        <w:t xml:space="preserve"> of LTM supervisor timer are agreed: </w:t>
      </w:r>
    </w:p>
    <w:p w14:paraId="3B5A61BF" w14:textId="77777777" w:rsidR="00640AC5" w:rsidRPr="00083C8D" w:rsidRDefault="00640AC5" w:rsidP="00E23176">
      <w:pPr>
        <w:pStyle w:val="Agreement"/>
        <w:numPr>
          <w:ilvl w:val="0"/>
          <w:numId w:val="0"/>
        </w:numPr>
        <w:tabs>
          <w:tab w:val="left" w:pos="720"/>
        </w:tabs>
        <w:ind w:left="927"/>
        <w:rPr>
          <w:rFonts w:cs="Arial"/>
        </w:rPr>
      </w:pPr>
      <w:r w:rsidRPr="00083C8D">
        <w:rPr>
          <w:rFonts w:cs="Arial"/>
        </w:rPr>
        <w:t>- 1: The UE starts the LTM supervisor timer, upon reception of the LTM cell switch MAC CE;</w:t>
      </w:r>
    </w:p>
    <w:p w14:paraId="1564B5C7" w14:textId="77777777" w:rsidR="00640AC5" w:rsidRPr="00083C8D" w:rsidRDefault="00640AC5" w:rsidP="00E23176">
      <w:pPr>
        <w:pStyle w:val="Agreement"/>
        <w:numPr>
          <w:ilvl w:val="0"/>
          <w:numId w:val="0"/>
        </w:numPr>
        <w:tabs>
          <w:tab w:val="left" w:pos="720"/>
        </w:tabs>
        <w:ind w:left="927"/>
        <w:rPr>
          <w:rFonts w:cs="Arial"/>
        </w:rPr>
      </w:pPr>
      <w:r w:rsidRPr="00083C8D">
        <w:rPr>
          <w:rFonts w:cs="Arial"/>
        </w:rPr>
        <w:t>- 2: The UE stops the LTM supervisor timer, upon successful completion of LTM cell switch;</w:t>
      </w:r>
    </w:p>
    <w:p w14:paraId="539E6184" w14:textId="77777777" w:rsidR="00640AC5" w:rsidRPr="00083C8D" w:rsidRDefault="00640AC5" w:rsidP="00E23176">
      <w:pPr>
        <w:pStyle w:val="Agreement"/>
        <w:numPr>
          <w:ilvl w:val="0"/>
          <w:numId w:val="0"/>
        </w:numPr>
        <w:tabs>
          <w:tab w:val="left" w:pos="720"/>
        </w:tabs>
        <w:ind w:left="927"/>
        <w:rPr>
          <w:rFonts w:cs="Arial"/>
        </w:rPr>
      </w:pPr>
      <w:r w:rsidRPr="00083C8D">
        <w:rPr>
          <w:rFonts w:cs="Arial"/>
        </w:rPr>
        <w:t>- 3: If the LTM supervisor timer for MCG expires, as baseline, the UE considers LTM failure and initiates RRC re-establishment. (SCG switch case FFS)</w:t>
      </w:r>
    </w:p>
    <w:p w14:paraId="7E0FF711" w14:textId="77777777" w:rsidR="00640AC5" w:rsidRPr="00083C8D" w:rsidRDefault="00640AC5" w:rsidP="00E23176">
      <w:pPr>
        <w:pStyle w:val="Agreement"/>
        <w:numPr>
          <w:ilvl w:val="0"/>
          <w:numId w:val="18"/>
        </w:numPr>
        <w:tabs>
          <w:tab w:val="clear" w:pos="1619"/>
          <w:tab w:val="num" w:pos="927"/>
        </w:tabs>
        <w:ind w:left="927"/>
        <w:rPr>
          <w:rFonts w:eastAsia="Yu Gothic" w:cs="Arial"/>
        </w:rPr>
      </w:pPr>
      <w:r w:rsidRPr="00083C8D">
        <w:rPr>
          <w:rFonts w:cs="Arial"/>
        </w:rPr>
        <w:t>LTM supervisor timer is RRC layer timer.</w:t>
      </w:r>
    </w:p>
    <w:p w14:paraId="45863984" w14:textId="77777777" w:rsidR="00640AC5" w:rsidRPr="00083C8D" w:rsidRDefault="00640AC5" w:rsidP="00E23176">
      <w:pPr>
        <w:pStyle w:val="Agreement"/>
        <w:numPr>
          <w:ilvl w:val="0"/>
          <w:numId w:val="18"/>
        </w:numPr>
        <w:tabs>
          <w:tab w:val="clear" w:pos="1619"/>
          <w:tab w:val="num" w:pos="927"/>
        </w:tabs>
        <w:ind w:left="927"/>
        <w:rPr>
          <w:rFonts w:eastAsia="Yu Gothic" w:cs="Arial"/>
        </w:rPr>
      </w:pPr>
      <w:r w:rsidRPr="00083C8D">
        <w:rPr>
          <w:rFonts w:cs="Arial"/>
        </w:rPr>
        <w:t>At RLF or LTM execution failure (for MCG), RAN2 intend to support fast recovery to a candidate cell by LTM execution.</w:t>
      </w:r>
    </w:p>
    <w:p w14:paraId="0A5153F5" w14:textId="77777777" w:rsidR="00C6545C" w:rsidRDefault="00C6545C" w:rsidP="00CF092D">
      <w:pPr>
        <w:pStyle w:val="Agreement"/>
        <w:numPr>
          <w:ilvl w:val="0"/>
          <w:numId w:val="0"/>
        </w:numPr>
        <w:tabs>
          <w:tab w:val="left" w:pos="720"/>
        </w:tabs>
        <w:rPr>
          <w:b w:val="0"/>
          <w:bCs/>
          <w:lang w:eastAsia="ko-KR"/>
        </w:rPr>
      </w:pPr>
    </w:p>
    <w:p w14:paraId="717476D3" w14:textId="69234D17" w:rsidR="00CF092D" w:rsidRPr="003E1C01" w:rsidRDefault="00CF092D" w:rsidP="00CF092D">
      <w:pPr>
        <w:pStyle w:val="Agreement"/>
        <w:numPr>
          <w:ilvl w:val="0"/>
          <w:numId w:val="0"/>
        </w:numPr>
        <w:tabs>
          <w:tab w:val="left" w:pos="720"/>
        </w:tabs>
        <w:rPr>
          <w:b w:val="0"/>
          <w:bCs/>
        </w:rPr>
      </w:pPr>
      <w:r w:rsidRPr="003E1C01">
        <w:rPr>
          <w:b w:val="0"/>
          <w:bCs/>
          <w:lang w:eastAsia="ko-KR"/>
        </w:rPr>
        <w:t>In RAN2#122, it was further agreed that no RAR is used for RACH-less LTM and there is no need for UE to maintain the TA timer for candidate cells.</w:t>
      </w:r>
    </w:p>
    <w:p w14:paraId="1BFF724B" w14:textId="77777777" w:rsidR="00CF092D" w:rsidRPr="003E1C01" w:rsidRDefault="00CF092D" w:rsidP="00CF092D">
      <w:pPr>
        <w:pStyle w:val="Agreement"/>
        <w:numPr>
          <w:ilvl w:val="0"/>
          <w:numId w:val="0"/>
        </w:numPr>
        <w:tabs>
          <w:tab w:val="left" w:pos="720"/>
        </w:tabs>
        <w:ind w:left="927" w:hanging="360"/>
      </w:pPr>
      <w:r w:rsidRPr="003E1C01">
        <w:t xml:space="preserve">For early TA acquisition for candidate Cells: </w:t>
      </w:r>
    </w:p>
    <w:p w14:paraId="31D0619E" w14:textId="77777777" w:rsidR="00CF092D" w:rsidRPr="003E1C01" w:rsidRDefault="00CF092D" w:rsidP="00CF092D">
      <w:pPr>
        <w:pStyle w:val="Agreement"/>
        <w:ind w:left="927"/>
      </w:pPr>
      <w:r w:rsidRPr="003E1C01">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223DB0FC" w14:textId="77777777" w:rsidR="00CF092D" w:rsidRPr="003E1C01" w:rsidRDefault="00CF092D" w:rsidP="00CF092D">
      <w:pPr>
        <w:pStyle w:val="Agreement"/>
        <w:ind w:left="927"/>
      </w:pPr>
      <w:r w:rsidRPr="003E1C01">
        <w:t xml:space="preserve">RAN2 doesn’t see a need for a solution with RAR in for Rel-18. </w:t>
      </w:r>
    </w:p>
    <w:p w14:paraId="33BB6B12" w14:textId="77777777" w:rsidR="00CF092D" w:rsidRPr="003E1C01" w:rsidRDefault="00CF092D" w:rsidP="00CF092D">
      <w:pPr>
        <w:pStyle w:val="Agreement"/>
        <w:ind w:left="927"/>
      </w:pPr>
      <w:r w:rsidRPr="003E1C01">
        <w:t>Observation: Without RAR (without UE maintaining TA), the UE will need to do RACH for link recovery and/or conditional (if supported), which is acceptable in Rel-18</w:t>
      </w:r>
    </w:p>
    <w:p w14:paraId="38075BDE" w14:textId="77777777" w:rsidR="00CF092D" w:rsidRPr="003E1C01" w:rsidRDefault="00CF092D" w:rsidP="00CF092D">
      <w:pPr>
        <w:pStyle w:val="Agreement"/>
        <w:ind w:left="927"/>
      </w:pPr>
      <w:r w:rsidRPr="003E1C01">
        <w:t>The UE determines to trigger RACH-less cell switch in MAC layer, if the LTM cell switch MAC CE provides the TA value (no RAR is assumed).</w:t>
      </w:r>
    </w:p>
    <w:p w14:paraId="3CCF79C8" w14:textId="0D5C34AF" w:rsidR="00640AC5" w:rsidRPr="003E1C01" w:rsidRDefault="00CF092D" w:rsidP="00CF092D">
      <w:pPr>
        <w:pStyle w:val="Agreement"/>
        <w:ind w:left="927"/>
      </w:pPr>
      <w:r w:rsidRPr="003E1C01">
        <w:t>We send LS to R1</w:t>
      </w:r>
    </w:p>
    <w:p w14:paraId="181FADE6" w14:textId="77777777" w:rsidR="00D401B4" w:rsidRPr="003E1C01" w:rsidRDefault="00D401B4" w:rsidP="00690B2A">
      <w:pPr>
        <w:pStyle w:val="BodyText"/>
        <w:spacing w:before="120"/>
        <w:rPr>
          <w:rFonts w:cs="Arial"/>
          <w:lang w:eastAsia="ko-KR"/>
        </w:rPr>
      </w:pPr>
    </w:p>
    <w:p w14:paraId="2B645DB8" w14:textId="131D7297" w:rsidR="00D401B4" w:rsidRPr="003E1C01" w:rsidRDefault="00D401B4" w:rsidP="00D401B4">
      <w:pPr>
        <w:pStyle w:val="Agreement"/>
        <w:numPr>
          <w:ilvl w:val="0"/>
          <w:numId w:val="0"/>
        </w:numPr>
        <w:tabs>
          <w:tab w:val="left" w:pos="720"/>
        </w:tabs>
        <w:rPr>
          <w:rFonts w:cs="Arial"/>
          <w:lang w:eastAsia="ko-KR"/>
        </w:rPr>
      </w:pPr>
      <w:r w:rsidRPr="003E1C01">
        <w:rPr>
          <w:b w:val="0"/>
          <w:bCs/>
          <w:lang w:eastAsia="ko-KR"/>
        </w:rPr>
        <w:t>Meanwhile, according to the LS in R1-2306259 [6], the following</w:t>
      </w:r>
      <w:r w:rsidR="0051271B" w:rsidRPr="003E1C01">
        <w:rPr>
          <w:b w:val="0"/>
          <w:bCs/>
          <w:lang w:eastAsia="ko-KR"/>
        </w:rPr>
        <w:t xml:space="preserve"> </w:t>
      </w:r>
      <w:r w:rsidRPr="003E1C01">
        <w:rPr>
          <w:b w:val="0"/>
          <w:bCs/>
          <w:lang w:eastAsia="ko-KR"/>
        </w:rPr>
        <w:t xml:space="preserve">working assumption </w:t>
      </w:r>
      <w:r w:rsidR="0051271B" w:rsidRPr="003E1C01">
        <w:rPr>
          <w:b w:val="0"/>
          <w:bCs/>
          <w:lang w:eastAsia="ko-KR"/>
        </w:rPr>
        <w:t xml:space="preserve">was sent from RAN1 to RAN4 to clarify the feasibility of </w:t>
      </w:r>
      <w:r w:rsidRPr="003E1C01">
        <w:rPr>
          <w:b w:val="0"/>
          <w:bCs/>
          <w:lang w:eastAsia="ko-KR"/>
        </w:rPr>
        <w:t xml:space="preserve">the UE-based TA measurement: </w:t>
      </w:r>
    </w:p>
    <w:p w14:paraId="047CE176" w14:textId="77777777" w:rsidR="00D401B4" w:rsidRPr="003E1C01" w:rsidRDefault="00D401B4" w:rsidP="00D401B4">
      <w:pPr>
        <w:rPr>
          <w:rFonts w:cs="Arial"/>
          <w:lang w:eastAsia="ko-KR"/>
        </w:rPr>
      </w:pPr>
    </w:p>
    <w:p w14:paraId="6785A51C" w14:textId="1587379A" w:rsidR="00D401B4" w:rsidRPr="003E1C01" w:rsidRDefault="00D401B4" w:rsidP="00D401B4">
      <w:pPr>
        <w:rPr>
          <w:rFonts w:ascii="Arial" w:eastAsia="Yu Gothic" w:hAnsi="Arial" w:cs="Arial"/>
          <w:b/>
          <w:bCs/>
          <w:i/>
          <w:iCs/>
          <w:sz w:val="16"/>
          <w:szCs w:val="16"/>
          <w:lang w:val="en-US" w:eastAsia="en-GB"/>
        </w:rPr>
      </w:pPr>
      <w:r w:rsidRPr="003E1C01">
        <w:rPr>
          <w:rFonts w:ascii="Arial" w:hAnsi="Arial" w:cs="Arial"/>
          <w:b/>
          <w:bCs/>
          <w:i/>
          <w:iCs/>
          <w:sz w:val="20"/>
          <w:szCs w:val="20"/>
          <w:lang w:val="en-US" w:eastAsia="en-GB"/>
        </w:rPr>
        <w:t>Working Assumption made by RAN1#112</w:t>
      </w:r>
    </w:p>
    <w:p w14:paraId="0D1C12E5" w14:textId="77777777" w:rsidR="00D401B4" w:rsidRPr="003E1C01" w:rsidRDefault="00D401B4" w:rsidP="00D401B4">
      <w:pPr>
        <w:rPr>
          <w:rFonts w:ascii="Arial" w:hAnsi="Arial" w:cs="Arial"/>
          <w:i/>
          <w:iCs/>
          <w:sz w:val="18"/>
          <w:szCs w:val="18"/>
          <w:lang w:val="en-US" w:eastAsia="en-GB"/>
        </w:rPr>
      </w:pPr>
      <w:r w:rsidRPr="003E1C01">
        <w:rPr>
          <w:rFonts w:ascii="Arial" w:hAnsi="Arial" w:cs="Arial"/>
          <w:i/>
          <w:iCs/>
          <w:sz w:val="20"/>
          <w:szCs w:val="20"/>
          <w:lang w:val="en-US" w:eastAsia="zh-CN"/>
        </w:rPr>
        <w:t xml:space="preserve">From RAN 1 perspective, </w:t>
      </w:r>
      <w:r w:rsidRPr="003E1C01">
        <w:rPr>
          <w:rFonts w:ascii="Arial" w:hAnsi="Arial" w:cs="Arial"/>
          <w:i/>
          <w:iCs/>
          <w:sz w:val="20"/>
          <w:szCs w:val="20"/>
          <w:lang w:val="en-US" w:eastAsia="en-GB"/>
        </w:rPr>
        <w:t xml:space="preserve">UE-based TA measurement (UE derives TA based on Rx timing difference between current serving cell and candidate cell as well as TA value for the current serving cell) is supported. </w:t>
      </w:r>
    </w:p>
    <w:p w14:paraId="090D8801" w14:textId="77777777" w:rsidR="00D401B4" w:rsidRPr="003E1C01" w:rsidRDefault="00D401B4" w:rsidP="00D401B4">
      <w:pPr>
        <w:numPr>
          <w:ilvl w:val="0"/>
          <w:numId w:val="21"/>
        </w:numPr>
        <w:jc w:val="both"/>
        <w:rPr>
          <w:rFonts w:ascii="Arial" w:hAnsi="Arial" w:cs="Arial"/>
          <w:i/>
          <w:iCs/>
          <w:sz w:val="20"/>
          <w:szCs w:val="20"/>
          <w:lang w:val="en-US" w:eastAsia="en-GB"/>
        </w:rPr>
      </w:pPr>
      <w:r w:rsidRPr="003E1C01">
        <w:rPr>
          <w:rFonts w:ascii="Arial" w:hAnsi="Arial" w:cs="Arial"/>
          <w:i/>
          <w:iCs/>
          <w:sz w:val="20"/>
          <w:szCs w:val="20"/>
          <w:lang w:val="en-US" w:eastAsia="en-GB"/>
        </w:rPr>
        <w:t>Corresponding UE capability is to be introduced to support UE-based TA measurement</w:t>
      </w:r>
    </w:p>
    <w:p w14:paraId="6727334D" w14:textId="77777777" w:rsidR="00D401B4" w:rsidRPr="003E1C01" w:rsidRDefault="00D401B4" w:rsidP="00D401B4">
      <w:pPr>
        <w:numPr>
          <w:ilvl w:val="0"/>
          <w:numId w:val="21"/>
        </w:numPr>
        <w:jc w:val="both"/>
        <w:rPr>
          <w:rFonts w:ascii="Arial" w:hAnsi="Arial" w:cs="Arial"/>
          <w:i/>
          <w:iCs/>
          <w:sz w:val="20"/>
          <w:szCs w:val="20"/>
          <w:lang w:val="en-US" w:eastAsia="en-GB"/>
        </w:rPr>
      </w:pPr>
      <w:r w:rsidRPr="003E1C01">
        <w:rPr>
          <w:rFonts w:ascii="Arial" w:hAnsi="Arial" w:cs="Arial"/>
          <w:i/>
          <w:iCs/>
          <w:sz w:val="20"/>
          <w:szCs w:val="20"/>
          <w:lang w:val="en-US" w:eastAsia="en-GB"/>
        </w:rPr>
        <w:t>For a UE reports support of this capability, configuration of UE-based TA measurement is supported</w:t>
      </w:r>
    </w:p>
    <w:p w14:paraId="65E7FFDD" w14:textId="77777777" w:rsidR="00D401B4" w:rsidRPr="003E1C01" w:rsidRDefault="00D401B4" w:rsidP="00D401B4">
      <w:pPr>
        <w:numPr>
          <w:ilvl w:val="0"/>
          <w:numId w:val="21"/>
        </w:numPr>
        <w:jc w:val="both"/>
        <w:rPr>
          <w:rFonts w:ascii="Arial" w:hAnsi="Arial" w:cs="Arial"/>
          <w:sz w:val="20"/>
          <w:szCs w:val="20"/>
          <w:lang w:val="en-US" w:eastAsia="en-GB"/>
        </w:rPr>
      </w:pPr>
      <w:r w:rsidRPr="003E1C01">
        <w:rPr>
          <w:rFonts w:ascii="Arial" w:hAnsi="Arial" w:cs="Arial"/>
          <w:i/>
          <w:iCs/>
          <w:sz w:val="20"/>
          <w:szCs w:val="20"/>
          <w:lang w:val="en-US" w:eastAsia="en-GB"/>
        </w:rPr>
        <w:t>FFS: other impacts on RAN1 spec</w:t>
      </w:r>
    </w:p>
    <w:p w14:paraId="104FBAE6" w14:textId="77777777" w:rsidR="00D401B4" w:rsidRPr="003E1C01" w:rsidRDefault="00D401B4" w:rsidP="00D401B4">
      <w:pPr>
        <w:pStyle w:val="Header"/>
        <w:rPr>
          <w:rFonts w:cs="Arial"/>
          <w:lang w:val="en-GB" w:eastAsia="ja-JP"/>
        </w:rPr>
      </w:pPr>
    </w:p>
    <w:p w14:paraId="0C480E6D" w14:textId="514E1004" w:rsidR="00640AC5" w:rsidRPr="00083C8D" w:rsidRDefault="00905499" w:rsidP="00690B2A">
      <w:pPr>
        <w:pStyle w:val="BodyText"/>
        <w:spacing w:before="120"/>
        <w:rPr>
          <w:rFonts w:eastAsia="Malgun Gothic" w:cs="Arial"/>
          <w:lang w:eastAsia="ko-KR"/>
        </w:rPr>
      </w:pPr>
      <w:r w:rsidRPr="003E1C01">
        <w:rPr>
          <w:rFonts w:cs="Arial"/>
          <w:lang w:eastAsia="ko-KR"/>
        </w:rPr>
        <w:t>This paper</w:t>
      </w:r>
      <w:r w:rsidR="006F7D7B" w:rsidRPr="003E1C01">
        <w:rPr>
          <w:rFonts w:cs="Arial"/>
          <w:lang w:eastAsia="ko-KR"/>
        </w:rPr>
        <w:t xml:space="preserve"> further</w:t>
      </w:r>
      <w:r w:rsidRPr="003E1C01">
        <w:rPr>
          <w:rFonts w:cs="Arial"/>
          <w:lang w:eastAsia="ko-KR"/>
        </w:rPr>
        <w:t xml:space="preserve"> discusses the </w:t>
      </w:r>
      <w:r w:rsidR="006F7D7B" w:rsidRPr="003E1C01">
        <w:rPr>
          <w:rFonts w:cs="Arial"/>
          <w:lang w:eastAsia="ko-KR"/>
        </w:rPr>
        <w:t xml:space="preserve">detailed </w:t>
      </w:r>
      <w:r w:rsidR="00410CB5" w:rsidRPr="003E1C01">
        <w:rPr>
          <w:rFonts w:cs="Arial"/>
          <w:lang w:eastAsia="ko-KR"/>
        </w:rPr>
        <w:t>failure handling for L1/L2 Triggered Mobility</w:t>
      </w:r>
      <w:r w:rsidR="00C6545C" w:rsidRPr="003E1C01">
        <w:rPr>
          <w:rFonts w:cs="Arial"/>
          <w:lang w:eastAsia="ko-KR"/>
        </w:rPr>
        <w:t xml:space="preserve"> based on the latest agreement made by </w:t>
      </w:r>
      <w:r w:rsidR="00D401B4" w:rsidRPr="003E1C01">
        <w:rPr>
          <w:rFonts w:cs="Arial"/>
          <w:lang w:eastAsia="ko-KR"/>
        </w:rPr>
        <w:t xml:space="preserve">RAN1 and </w:t>
      </w:r>
      <w:r w:rsidR="00C6545C" w:rsidRPr="003E1C01">
        <w:rPr>
          <w:rFonts w:cs="Arial"/>
          <w:lang w:eastAsia="ko-KR"/>
        </w:rPr>
        <w:t>RAN2</w:t>
      </w:r>
      <w:r w:rsidRPr="003E1C01">
        <w:rPr>
          <w:rFonts w:eastAsia="Malgun Gothic" w:cs="Arial"/>
          <w:lang w:eastAsia="ko-KR"/>
        </w:rPr>
        <w:t>.</w:t>
      </w:r>
    </w:p>
    <w:p w14:paraId="3D005B53" w14:textId="77777777" w:rsidR="00640AC5" w:rsidRPr="00083C8D" w:rsidRDefault="00640AC5" w:rsidP="00690B2A">
      <w:pPr>
        <w:pStyle w:val="BodyText"/>
        <w:spacing w:before="120"/>
        <w:rPr>
          <w:rFonts w:cs="Arial"/>
          <w:lang w:eastAsia="ko-KR"/>
        </w:rPr>
      </w:pPr>
    </w:p>
    <w:bookmarkEnd w:id="5"/>
    <w:p w14:paraId="2247FD95" w14:textId="49434210" w:rsidR="00B4038A" w:rsidRPr="00083C8D" w:rsidRDefault="00B4038A" w:rsidP="00B4038A">
      <w:pPr>
        <w:pStyle w:val="Heading1"/>
        <w:rPr>
          <w:rFonts w:cs="Arial"/>
        </w:rPr>
      </w:pPr>
      <w:r w:rsidRPr="00083C8D">
        <w:rPr>
          <w:rFonts w:cs="Arial"/>
        </w:rPr>
        <w:t>Discussion</w:t>
      </w:r>
    </w:p>
    <w:p w14:paraId="4AF06B7B" w14:textId="76609BEC" w:rsidR="0065285C" w:rsidRPr="00083C8D" w:rsidRDefault="001D33AF" w:rsidP="0065285C">
      <w:pPr>
        <w:pStyle w:val="Heading2"/>
        <w:rPr>
          <w:rFonts w:cs="Arial"/>
          <w:lang w:eastAsia="ko-KR"/>
        </w:rPr>
      </w:pPr>
      <w:r w:rsidRPr="00083C8D">
        <w:rPr>
          <w:rFonts w:cs="Arial"/>
          <w:lang w:eastAsia="ko-KR"/>
        </w:rPr>
        <w:t xml:space="preserve">Failure cases for </w:t>
      </w:r>
      <w:r w:rsidRPr="00083C8D">
        <w:rPr>
          <w:rFonts w:cs="Arial"/>
        </w:rPr>
        <w:t>L1/L2 Triggered Mobility</w:t>
      </w:r>
    </w:p>
    <w:p w14:paraId="61E2A694" w14:textId="346BCE49" w:rsidR="001D33AF" w:rsidRPr="00083C8D" w:rsidRDefault="003B3EA7" w:rsidP="00565B03">
      <w:pPr>
        <w:spacing w:line="240" w:lineRule="atLeast"/>
        <w:rPr>
          <w:rFonts w:ascii="Arial" w:hAnsi="Arial" w:cs="Arial"/>
          <w:u w:val="single"/>
          <w:lang w:eastAsia="zh-TW"/>
        </w:rPr>
      </w:pPr>
      <w:r w:rsidRPr="00083C8D">
        <w:rPr>
          <w:rFonts w:ascii="Arial" w:hAnsi="Arial" w:cs="Arial"/>
          <w:u w:val="single"/>
          <w:lang w:eastAsia="zh-TW"/>
        </w:rPr>
        <w:t>Radio Link Failure</w:t>
      </w:r>
    </w:p>
    <w:p w14:paraId="47D53AF4" w14:textId="77777777" w:rsidR="00C26F0C" w:rsidRPr="00083C8D" w:rsidRDefault="00C26F0C" w:rsidP="00565B03">
      <w:pPr>
        <w:spacing w:line="240" w:lineRule="atLeast"/>
        <w:rPr>
          <w:rFonts w:ascii="Arial" w:hAnsi="Arial" w:cs="Arial"/>
          <w:u w:val="single"/>
          <w:lang w:eastAsia="zh-TW"/>
        </w:rPr>
      </w:pPr>
    </w:p>
    <w:p w14:paraId="26D594E5" w14:textId="61A1B627" w:rsidR="003B3EA7" w:rsidRPr="00083C8D" w:rsidRDefault="003B3EA7" w:rsidP="00565B03">
      <w:pPr>
        <w:spacing w:line="240" w:lineRule="atLeast"/>
        <w:rPr>
          <w:rFonts w:ascii="Arial" w:hAnsi="Arial" w:cs="Arial"/>
          <w:lang w:eastAsia="zh-TW"/>
        </w:rPr>
      </w:pPr>
      <w:r w:rsidRPr="00083C8D">
        <w:rPr>
          <w:rFonts w:ascii="Arial" w:hAnsi="Arial" w:cs="Arial"/>
          <w:lang w:eastAsia="zh-TW"/>
        </w:rPr>
        <w:t xml:space="preserve">In NR, a UE detecting loss of downlink synchronization, maximum random access attempts or maximum number of RLC retransmissions will declare RLF and trigger the RRC re-establishment procedure. </w:t>
      </w:r>
      <w:r w:rsidR="007707D0" w:rsidRPr="00083C8D">
        <w:rPr>
          <w:rFonts w:ascii="Arial" w:hAnsi="Arial" w:cs="Arial"/>
          <w:lang w:eastAsia="zh-TW"/>
        </w:rPr>
        <w:t xml:space="preserve">This procedure involves suspending all current transmissions, scanning for the best </w:t>
      </w:r>
      <w:proofErr w:type="spellStart"/>
      <w:r w:rsidR="007707D0" w:rsidRPr="00083C8D">
        <w:rPr>
          <w:rFonts w:ascii="Arial" w:hAnsi="Arial" w:cs="Arial"/>
          <w:lang w:eastAsia="zh-TW"/>
        </w:rPr>
        <w:t>neighboring</w:t>
      </w:r>
      <w:proofErr w:type="spellEnd"/>
      <w:r w:rsidR="007707D0" w:rsidRPr="00083C8D">
        <w:rPr>
          <w:rFonts w:ascii="Arial" w:hAnsi="Arial" w:cs="Arial"/>
          <w:lang w:eastAsia="zh-TW"/>
        </w:rPr>
        <w:t xml:space="preserve"> cell on the same or </w:t>
      </w:r>
      <w:proofErr w:type="spellStart"/>
      <w:r w:rsidR="007707D0" w:rsidRPr="00083C8D">
        <w:rPr>
          <w:rFonts w:ascii="Arial" w:hAnsi="Arial" w:cs="Arial"/>
          <w:lang w:eastAsia="zh-TW"/>
        </w:rPr>
        <w:t>neighboring</w:t>
      </w:r>
      <w:proofErr w:type="spellEnd"/>
      <w:r w:rsidR="007707D0" w:rsidRPr="00083C8D">
        <w:rPr>
          <w:rFonts w:ascii="Arial" w:hAnsi="Arial" w:cs="Arial"/>
          <w:lang w:eastAsia="zh-TW"/>
        </w:rPr>
        <w:t xml:space="preserve"> frequency (cell reselection) and triggering the RRC re-establishment procedure in the detected best cell. </w:t>
      </w:r>
    </w:p>
    <w:p w14:paraId="3D54878D" w14:textId="77777777" w:rsidR="00C26F0C" w:rsidRPr="00083C8D" w:rsidRDefault="00C26F0C" w:rsidP="00565B03">
      <w:pPr>
        <w:spacing w:line="240" w:lineRule="atLeast"/>
        <w:rPr>
          <w:rFonts w:ascii="Arial" w:hAnsi="Arial" w:cs="Arial"/>
          <w:lang w:eastAsia="zh-TW"/>
        </w:rPr>
      </w:pPr>
    </w:p>
    <w:p w14:paraId="0FC6F29C" w14:textId="259A4AE2" w:rsidR="00155D14" w:rsidRPr="00083C8D" w:rsidRDefault="00155D14" w:rsidP="00565B03">
      <w:pPr>
        <w:spacing w:line="240" w:lineRule="atLeast"/>
        <w:rPr>
          <w:rFonts w:ascii="Arial" w:hAnsi="Arial" w:cs="Arial"/>
          <w:lang w:eastAsia="zh-TW"/>
        </w:rPr>
      </w:pPr>
      <w:r w:rsidRPr="00083C8D">
        <w:rPr>
          <w:rFonts w:ascii="Arial" w:hAnsi="Arial" w:cs="Arial"/>
          <w:lang w:eastAsia="zh-TW"/>
        </w:rPr>
        <w:t xml:space="preserve">If an RLF eventually occurs after the timer T310 expires, then the UE starts the timer T311 and is required to re-establish the radio connection. Upon the start of the timer T311, the UE attempts a cell reselection. If it is successful, then the UE starts the timer T301 and begins the connection re-establishment procedure with the selected cell. The re-establishment procedure succeeds only if the UE selects a cell of the same </w:t>
      </w:r>
      <w:proofErr w:type="spellStart"/>
      <w:r w:rsidR="00FD1DC1" w:rsidRPr="00083C8D">
        <w:rPr>
          <w:rFonts w:ascii="Arial" w:hAnsi="Arial" w:cs="Arial"/>
          <w:lang w:eastAsia="zh-TW"/>
        </w:rPr>
        <w:t>g</w:t>
      </w:r>
      <w:r w:rsidRPr="00083C8D">
        <w:rPr>
          <w:rFonts w:ascii="Arial" w:hAnsi="Arial" w:cs="Arial"/>
          <w:lang w:eastAsia="zh-TW"/>
        </w:rPr>
        <w:t>NB</w:t>
      </w:r>
      <w:proofErr w:type="spellEnd"/>
      <w:r w:rsidRPr="00083C8D">
        <w:rPr>
          <w:rFonts w:ascii="Arial" w:hAnsi="Arial" w:cs="Arial"/>
          <w:lang w:eastAsia="zh-TW"/>
        </w:rPr>
        <w:t xml:space="preserve"> or a prepared </w:t>
      </w:r>
      <w:proofErr w:type="spellStart"/>
      <w:r w:rsidR="00FD1DC1" w:rsidRPr="00083C8D">
        <w:rPr>
          <w:rFonts w:ascii="Arial" w:hAnsi="Arial" w:cs="Arial"/>
          <w:lang w:eastAsia="zh-TW"/>
        </w:rPr>
        <w:t>g</w:t>
      </w:r>
      <w:r w:rsidRPr="00083C8D">
        <w:rPr>
          <w:rFonts w:ascii="Arial" w:hAnsi="Arial" w:cs="Arial"/>
          <w:lang w:eastAsia="zh-TW"/>
        </w:rPr>
        <w:t>NB</w:t>
      </w:r>
      <w:proofErr w:type="spellEnd"/>
      <w:r w:rsidRPr="00083C8D">
        <w:rPr>
          <w:rFonts w:ascii="Arial" w:hAnsi="Arial" w:cs="Arial"/>
          <w:lang w:eastAsia="zh-TW"/>
        </w:rPr>
        <w:t>. In total, this may typically last a few seconds before the UE is resynchronized again with the network, connectivity is restored, and data transmission is resumed.</w:t>
      </w:r>
    </w:p>
    <w:p w14:paraId="6902D840" w14:textId="77777777" w:rsidR="00C26F0C" w:rsidRPr="00083C8D" w:rsidRDefault="00C26F0C" w:rsidP="00565B03">
      <w:pPr>
        <w:spacing w:line="240" w:lineRule="atLeast"/>
        <w:rPr>
          <w:rFonts w:ascii="Arial" w:hAnsi="Arial" w:cs="Arial"/>
          <w:lang w:eastAsia="zh-TW"/>
        </w:rPr>
      </w:pPr>
    </w:p>
    <w:p w14:paraId="56603D6D" w14:textId="7D54440E" w:rsidR="007A50FC" w:rsidRPr="00083C8D" w:rsidRDefault="002F0867" w:rsidP="00565B03">
      <w:pPr>
        <w:spacing w:line="240" w:lineRule="atLeast"/>
        <w:rPr>
          <w:rFonts w:ascii="Arial" w:hAnsi="Arial" w:cs="Arial"/>
          <w:lang w:eastAsia="zh-TW"/>
        </w:rPr>
      </w:pPr>
      <w:r w:rsidRPr="00083C8D">
        <w:rPr>
          <w:rFonts w:ascii="Arial" w:hAnsi="Arial" w:cs="Arial"/>
          <w:lang w:eastAsia="zh-TW"/>
        </w:rPr>
        <w:t>In case of LTM, t</w:t>
      </w:r>
      <w:r w:rsidR="003C00D1" w:rsidRPr="00083C8D">
        <w:rPr>
          <w:rFonts w:ascii="Arial" w:hAnsi="Arial" w:cs="Arial"/>
          <w:lang w:eastAsia="zh-TW"/>
        </w:rPr>
        <w:t xml:space="preserve">he abovementioned radio link failure may occur during the time the UE prepares the LTM handover following the </w:t>
      </w:r>
      <w:r w:rsidRPr="00083C8D">
        <w:rPr>
          <w:rFonts w:ascii="Arial" w:hAnsi="Arial" w:cs="Arial"/>
          <w:lang w:eastAsia="zh-TW"/>
        </w:rPr>
        <w:t xml:space="preserve">LTM </w:t>
      </w:r>
      <w:r w:rsidR="003C00D1" w:rsidRPr="00083C8D">
        <w:rPr>
          <w:rFonts w:ascii="Arial" w:hAnsi="Arial" w:cs="Arial"/>
          <w:lang w:eastAsia="zh-TW"/>
        </w:rPr>
        <w:t xml:space="preserve">configuration </w:t>
      </w:r>
      <w:r w:rsidRPr="00083C8D">
        <w:rPr>
          <w:rFonts w:ascii="Arial" w:hAnsi="Arial" w:cs="Arial"/>
          <w:lang w:eastAsia="zh-TW"/>
        </w:rPr>
        <w:t xml:space="preserve">sent </w:t>
      </w:r>
      <w:r w:rsidR="003C00D1" w:rsidRPr="00083C8D">
        <w:rPr>
          <w:rFonts w:ascii="Arial" w:hAnsi="Arial" w:cs="Arial"/>
          <w:lang w:eastAsia="zh-TW"/>
        </w:rPr>
        <w:t xml:space="preserve">from its serving cell. </w:t>
      </w:r>
    </w:p>
    <w:p w14:paraId="00B2EF5A" w14:textId="77777777" w:rsidR="00C26F0C" w:rsidRPr="00083C8D" w:rsidRDefault="00C26F0C" w:rsidP="00565B03">
      <w:pPr>
        <w:spacing w:line="240" w:lineRule="atLeast"/>
        <w:rPr>
          <w:rFonts w:ascii="Arial" w:hAnsi="Arial" w:cs="Arial"/>
          <w:lang w:eastAsia="zh-TW"/>
        </w:rPr>
      </w:pPr>
    </w:p>
    <w:p w14:paraId="109A59BC" w14:textId="310C55F5" w:rsidR="00AE65B6" w:rsidRPr="00083C8D" w:rsidRDefault="00AE65B6" w:rsidP="00AE65B6">
      <w:pPr>
        <w:spacing w:line="240" w:lineRule="atLeast"/>
        <w:rPr>
          <w:rFonts w:ascii="Arial" w:hAnsi="Arial" w:cs="Arial"/>
          <w:u w:val="single"/>
          <w:lang w:eastAsia="zh-TW"/>
        </w:rPr>
      </w:pPr>
      <w:r w:rsidRPr="00083C8D">
        <w:rPr>
          <w:rFonts w:ascii="Arial" w:hAnsi="Arial" w:cs="Arial"/>
          <w:u w:val="single"/>
          <w:lang w:eastAsia="zh-TW"/>
        </w:rPr>
        <w:t>Handover Failure</w:t>
      </w:r>
    </w:p>
    <w:p w14:paraId="4F1A7B7C" w14:textId="77777777" w:rsidR="00C26F0C" w:rsidRPr="00083C8D" w:rsidRDefault="00C26F0C" w:rsidP="00AE65B6">
      <w:pPr>
        <w:spacing w:line="240" w:lineRule="atLeast"/>
        <w:rPr>
          <w:rFonts w:ascii="Arial" w:hAnsi="Arial" w:cs="Arial"/>
          <w:u w:val="single"/>
          <w:lang w:eastAsia="zh-TW"/>
        </w:rPr>
      </w:pPr>
    </w:p>
    <w:p w14:paraId="6376A8A7" w14:textId="7C77F510" w:rsidR="001D33AF" w:rsidRPr="00083C8D" w:rsidRDefault="00B61B1C" w:rsidP="00AE65B6">
      <w:pPr>
        <w:spacing w:line="240" w:lineRule="atLeast"/>
        <w:rPr>
          <w:rFonts w:ascii="Arial" w:hAnsi="Arial" w:cs="Arial"/>
          <w:lang w:eastAsia="zh-TW"/>
        </w:rPr>
      </w:pPr>
      <w:r w:rsidRPr="00083C8D">
        <w:rPr>
          <w:rFonts w:ascii="Arial" w:hAnsi="Arial" w:cs="Arial"/>
          <w:lang w:eastAsia="zh-TW"/>
        </w:rPr>
        <w:t xml:space="preserve">In the legacy L3 HO, the UE starts the T304 timer upon reception of </w:t>
      </w:r>
      <w:proofErr w:type="spellStart"/>
      <w:r w:rsidRPr="00083C8D">
        <w:rPr>
          <w:rFonts w:ascii="Arial" w:hAnsi="Arial" w:cs="Arial"/>
          <w:i/>
          <w:iCs/>
          <w:lang w:eastAsia="zh-TW"/>
        </w:rPr>
        <w:t>RRCReconfiguration</w:t>
      </w:r>
      <w:proofErr w:type="spellEnd"/>
      <w:r w:rsidRPr="00083C8D">
        <w:rPr>
          <w:rFonts w:ascii="Arial" w:hAnsi="Arial" w:cs="Arial"/>
          <w:lang w:eastAsia="zh-TW"/>
        </w:rPr>
        <w:t xml:space="preserve"> message including </w:t>
      </w:r>
      <w:proofErr w:type="spellStart"/>
      <w:r w:rsidRPr="00083C8D">
        <w:rPr>
          <w:rFonts w:ascii="Arial" w:hAnsi="Arial" w:cs="Arial"/>
          <w:i/>
          <w:iCs/>
          <w:lang w:eastAsia="zh-TW"/>
        </w:rPr>
        <w:t>reconfigurationWithSync</w:t>
      </w:r>
      <w:proofErr w:type="spellEnd"/>
      <w:r w:rsidRPr="00083C8D">
        <w:rPr>
          <w:rFonts w:ascii="Arial" w:hAnsi="Arial" w:cs="Arial"/>
          <w:i/>
          <w:iCs/>
          <w:lang w:eastAsia="zh-TW"/>
        </w:rPr>
        <w:t xml:space="preserve">. </w:t>
      </w:r>
      <w:r w:rsidRPr="00083C8D">
        <w:rPr>
          <w:rFonts w:ascii="Arial" w:hAnsi="Arial" w:cs="Arial"/>
          <w:lang w:eastAsia="zh-TW"/>
        </w:rPr>
        <w:t xml:space="preserve">The </w:t>
      </w:r>
      <w:r w:rsidR="00AD4C25" w:rsidRPr="00083C8D">
        <w:rPr>
          <w:rFonts w:ascii="Arial" w:hAnsi="Arial" w:cs="Arial"/>
          <w:lang w:eastAsia="zh-TW"/>
        </w:rPr>
        <w:t xml:space="preserve">UE </w:t>
      </w:r>
      <w:r w:rsidRPr="00083C8D">
        <w:rPr>
          <w:rFonts w:ascii="Arial" w:hAnsi="Arial" w:cs="Arial"/>
          <w:lang w:eastAsia="zh-TW"/>
        </w:rPr>
        <w:t xml:space="preserve">attempts to access to the target cell following the handover command from the network. However, if the UE </w:t>
      </w:r>
      <w:proofErr w:type="spellStart"/>
      <w:r w:rsidRPr="00083C8D">
        <w:rPr>
          <w:rFonts w:ascii="Arial" w:hAnsi="Arial" w:cs="Arial"/>
          <w:lang w:eastAsia="zh-TW"/>
        </w:rPr>
        <w:t>can not</w:t>
      </w:r>
      <w:proofErr w:type="spellEnd"/>
      <w:r w:rsidRPr="00083C8D">
        <w:rPr>
          <w:rFonts w:ascii="Arial" w:hAnsi="Arial" w:cs="Arial"/>
          <w:lang w:eastAsia="zh-TW"/>
        </w:rPr>
        <w:t xml:space="preserve"> successfully access to the target cell before the expiry of the timer T304 , the UE may experience handover failure.</w:t>
      </w:r>
      <w:r w:rsidR="002F0867" w:rsidRPr="00083C8D">
        <w:rPr>
          <w:rFonts w:ascii="Arial" w:hAnsi="Arial" w:cs="Arial"/>
          <w:lang w:eastAsia="zh-TW"/>
        </w:rPr>
        <w:t xml:space="preserve"> Upon T304 timer expiry, the UE initiates RRC re-establishment procedure to try to recover the connection with the network.</w:t>
      </w:r>
      <w:r w:rsidRPr="00083C8D">
        <w:rPr>
          <w:rFonts w:ascii="Arial" w:hAnsi="Arial" w:cs="Arial"/>
          <w:lang w:eastAsia="zh-TW"/>
        </w:rPr>
        <w:t xml:space="preserve"> </w:t>
      </w:r>
    </w:p>
    <w:p w14:paraId="0D7BDFA8" w14:textId="77777777" w:rsidR="00C26F0C" w:rsidRPr="00083C8D" w:rsidRDefault="00C26F0C" w:rsidP="00AE65B6">
      <w:pPr>
        <w:spacing w:line="240" w:lineRule="atLeast"/>
        <w:rPr>
          <w:rFonts w:ascii="Arial" w:hAnsi="Arial" w:cs="Arial"/>
          <w:lang w:eastAsia="zh-TW"/>
        </w:rPr>
      </w:pPr>
    </w:p>
    <w:p w14:paraId="046EE83A" w14:textId="77777777" w:rsidR="00C26F0C" w:rsidRPr="00083C8D" w:rsidRDefault="002F0867" w:rsidP="00AE65B6">
      <w:pPr>
        <w:spacing w:line="240" w:lineRule="atLeast"/>
        <w:rPr>
          <w:rFonts w:ascii="Arial" w:hAnsi="Arial" w:cs="Arial"/>
          <w:lang w:eastAsia="zh-TW"/>
        </w:rPr>
      </w:pPr>
      <w:r w:rsidRPr="00083C8D">
        <w:rPr>
          <w:rFonts w:ascii="Arial" w:hAnsi="Arial" w:cs="Arial"/>
          <w:lang w:eastAsia="zh-TW"/>
        </w:rPr>
        <w:t xml:space="preserve">In case of LTM, </w:t>
      </w:r>
      <w:r w:rsidRPr="00083C8D">
        <w:rPr>
          <w:rFonts w:ascii="Arial" w:hAnsi="Arial" w:cs="Arial"/>
        </w:rPr>
        <w:t xml:space="preserve">it was agreed that “LTM cell switch is supervised by a timer”. </w:t>
      </w:r>
      <w:r w:rsidRPr="00083C8D">
        <w:rPr>
          <w:rFonts w:ascii="Arial" w:hAnsi="Arial" w:cs="Arial"/>
          <w:lang w:eastAsia="zh-TW"/>
        </w:rPr>
        <w:t xml:space="preserve">If the UE </w:t>
      </w:r>
      <w:proofErr w:type="spellStart"/>
      <w:r w:rsidRPr="00083C8D">
        <w:rPr>
          <w:rFonts w:ascii="Arial" w:hAnsi="Arial" w:cs="Arial"/>
          <w:lang w:eastAsia="zh-TW"/>
        </w:rPr>
        <w:t>can not</w:t>
      </w:r>
      <w:proofErr w:type="spellEnd"/>
      <w:r w:rsidRPr="00083C8D">
        <w:rPr>
          <w:rFonts w:ascii="Arial" w:hAnsi="Arial" w:cs="Arial"/>
          <w:lang w:eastAsia="zh-TW"/>
        </w:rPr>
        <w:t xml:space="preserve"> successfully access to the target cell after receiving the LTM cell switch command before the expiry of the timer for LTM , the UE may experience handover failure.</w:t>
      </w:r>
    </w:p>
    <w:p w14:paraId="1F9ADD68" w14:textId="643FF38A" w:rsidR="002F0867" w:rsidRPr="00083C8D" w:rsidRDefault="002F0867" w:rsidP="00AE65B6">
      <w:pPr>
        <w:spacing w:line="240" w:lineRule="atLeast"/>
        <w:rPr>
          <w:rFonts w:ascii="Arial" w:hAnsi="Arial" w:cs="Arial"/>
          <w:lang w:eastAsia="zh-TW"/>
        </w:rPr>
      </w:pPr>
      <w:r w:rsidRPr="00083C8D">
        <w:rPr>
          <w:rFonts w:ascii="Arial" w:hAnsi="Arial" w:cs="Arial"/>
          <w:lang w:eastAsia="zh-TW"/>
        </w:rPr>
        <w:t xml:space="preserve"> </w:t>
      </w:r>
    </w:p>
    <w:p w14:paraId="5D002E84" w14:textId="237F3909" w:rsidR="0042609E" w:rsidRPr="00083C8D" w:rsidRDefault="00326FD9" w:rsidP="000C27FF">
      <w:pPr>
        <w:spacing w:line="240" w:lineRule="atLeast"/>
        <w:rPr>
          <w:rFonts w:ascii="Arial" w:hAnsi="Arial" w:cs="Arial"/>
          <w:lang w:eastAsia="zh-TW"/>
        </w:rPr>
      </w:pPr>
      <w:r w:rsidRPr="00083C8D">
        <w:rPr>
          <w:rFonts w:ascii="Arial" w:hAnsi="Arial" w:cs="Arial"/>
          <w:lang w:eastAsia="zh-TW"/>
        </w:rPr>
        <w:t xml:space="preserve">Following the discussion on both RLF and HOF above, the question is should the UE trigger RRC re-establishment procedure to try to recover the connection with the network. </w:t>
      </w:r>
      <w:r w:rsidR="006E1CDE" w:rsidRPr="00083C8D">
        <w:rPr>
          <w:rFonts w:ascii="Arial" w:hAnsi="Arial" w:cs="Arial"/>
          <w:lang w:eastAsia="zh-TW"/>
        </w:rPr>
        <w:t>However, it will take a long time for the UE to reconnect to the network using legacy RRC re-establishment procedure, since it require the UE to apply full reconfiguration during the process. In addition, w</w:t>
      </w:r>
      <w:r w:rsidR="000C27FF" w:rsidRPr="00083C8D">
        <w:rPr>
          <w:rFonts w:ascii="Arial" w:hAnsi="Arial" w:cs="Arial"/>
          <w:lang w:eastAsia="zh-TW"/>
        </w:rPr>
        <w:t>ith legacy handling, the UE may perform RRC re-establishment with a cell out of the candidate LTM cell set, which may cause unnecessary delay and/or connection failure.</w:t>
      </w:r>
      <w:r w:rsidR="0042609E" w:rsidRPr="00083C8D">
        <w:rPr>
          <w:rFonts w:ascii="Arial" w:hAnsi="Arial" w:cs="Arial"/>
          <w:lang w:eastAsia="zh-TW"/>
        </w:rPr>
        <w:t xml:space="preserve"> Hence, it is proposed that </w:t>
      </w:r>
      <w:r w:rsidR="006E1CDE" w:rsidRPr="00083C8D">
        <w:rPr>
          <w:rFonts w:ascii="Arial" w:hAnsi="Arial" w:cs="Arial"/>
          <w:lang w:eastAsia="zh-TW"/>
        </w:rPr>
        <w:t>l</w:t>
      </w:r>
      <w:r w:rsidR="0042609E" w:rsidRPr="00083C8D">
        <w:rPr>
          <w:rFonts w:ascii="Arial" w:hAnsi="Arial" w:cs="Arial"/>
          <w:lang w:eastAsia="zh-TW"/>
        </w:rPr>
        <w:t xml:space="preserve">egacy RRC re-establishment procedure should be avoided during these failure cases.  </w:t>
      </w:r>
    </w:p>
    <w:p w14:paraId="0D646B63" w14:textId="77777777" w:rsidR="0042609E" w:rsidRPr="00083C8D" w:rsidRDefault="0042609E" w:rsidP="000C27FF">
      <w:pPr>
        <w:spacing w:line="240" w:lineRule="atLeast"/>
        <w:rPr>
          <w:rFonts w:ascii="Arial" w:hAnsi="Arial" w:cs="Arial"/>
          <w:lang w:eastAsia="zh-TW"/>
        </w:rPr>
      </w:pPr>
    </w:p>
    <w:p w14:paraId="5F61401D" w14:textId="27B6137E" w:rsidR="000C27FF" w:rsidRPr="00083C8D" w:rsidRDefault="0042609E" w:rsidP="000C27FF">
      <w:pPr>
        <w:spacing w:line="240" w:lineRule="atLeast"/>
        <w:rPr>
          <w:rFonts w:ascii="Arial" w:hAnsi="Arial" w:cs="Arial"/>
          <w:b/>
          <w:bCs/>
          <w:lang w:eastAsia="zh-TW"/>
        </w:rPr>
      </w:pPr>
      <w:r w:rsidRPr="00083C8D">
        <w:rPr>
          <w:rFonts w:ascii="Arial" w:hAnsi="Arial" w:cs="Arial"/>
          <w:b/>
          <w:bCs/>
          <w:lang w:eastAsia="zh-TW"/>
        </w:rPr>
        <w:t xml:space="preserve">Proposal-1: Legacy RRC re-establishment procedure is not </w:t>
      </w:r>
      <w:r w:rsidR="00C03273" w:rsidRPr="00083C8D">
        <w:rPr>
          <w:rFonts w:ascii="Arial" w:hAnsi="Arial" w:cs="Arial"/>
          <w:b/>
          <w:bCs/>
          <w:lang w:eastAsia="zh-TW"/>
        </w:rPr>
        <w:t xml:space="preserve">immediately </w:t>
      </w:r>
      <w:r w:rsidRPr="00083C8D">
        <w:rPr>
          <w:rFonts w:ascii="Arial" w:hAnsi="Arial" w:cs="Arial"/>
          <w:b/>
          <w:bCs/>
          <w:lang w:eastAsia="zh-TW"/>
        </w:rPr>
        <w:t xml:space="preserve">triggered following the RLF and HOF declared by the UE during </w:t>
      </w:r>
      <w:r w:rsidR="000531D2" w:rsidRPr="00083C8D">
        <w:rPr>
          <w:rFonts w:ascii="Arial" w:hAnsi="Arial" w:cs="Arial"/>
          <w:b/>
          <w:bCs/>
          <w:lang w:eastAsia="zh-TW"/>
        </w:rPr>
        <w:t xml:space="preserve">its LTM or </w:t>
      </w:r>
      <w:r w:rsidRPr="00083C8D">
        <w:rPr>
          <w:rFonts w:ascii="Arial" w:hAnsi="Arial" w:cs="Arial"/>
          <w:b/>
          <w:bCs/>
          <w:lang w:eastAsia="zh-TW"/>
        </w:rPr>
        <w:t xml:space="preserve">its LTM preparation stage. </w:t>
      </w:r>
      <w:r w:rsidR="000C27FF" w:rsidRPr="00083C8D">
        <w:rPr>
          <w:rFonts w:ascii="Arial" w:hAnsi="Arial" w:cs="Arial"/>
          <w:b/>
          <w:bCs/>
          <w:lang w:eastAsia="zh-TW"/>
        </w:rPr>
        <w:t xml:space="preserve"> </w:t>
      </w:r>
    </w:p>
    <w:p w14:paraId="30E57812" w14:textId="63842CA6" w:rsidR="000C27FF" w:rsidRPr="00083C8D" w:rsidRDefault="000C27FF" w:rsidP="000C27FF">
      <w:pPr>
        <w:spacing w:line="240" w:lineRule="atLeast"/>
        <w:rPr>
          <w:rFonts w:ascii="Arial" w:hAnsi="Arial" w:cs="Arial"/>
          <w:lang w:eastAsia="zh-TW"/>
        </w:rPr>
      </w:pPr>
    </w:p>
    <w:p w14:paraId="5F5136E9" w14:textId="2ACA17F1" w:rsidR="000C27FF" w:rsidRPr="00083C8D" w:rsidRDefault="000C27FF" w:rsidP="000C27FF">
      <w:pPr>
        <w:pStyle w:val="Heading2"/>
        <w:rPr>
          <w:rFonts w:cs="Arial"/>
          <w:lang w:eastAsia="ko-KR"/>
        </w:rPr>
      </w:pPr>
      <w:r w:rsidRPr="00083C8D">
        <w:rPr>
          <w:rFonts w:cs="Arial"/>
          <w:lang w:eastAsia="ko-KR"/>
        </w:rPr>
        <w:t xml:space="preserve">Possibility for Fast Recovery from Connection Failure </w:t>
      </w:r>
    </w:p>
    <w:p w14:paraId="0887EC1A" w14:textId="1AAC1643" w:rsidR="00752FC5" w:rsidRPr="00083C8D" w:rsidRDefault="00016493" w:rsidP="000C27FF">
      <w:pPr>
        <w:spacing w:line="240" w:lineRule="atLeast"/>
        <w:rPr>
          <w:rFonts w:ascii="Arial" w:hAnsi="Arial" w:cs="Arial"/>
        </w:rPr>
      </w:pPr>
      <w:r w:rsidRPr="00083C8D">
        <w:rPr>
          <w:rFonts w:ascii="Arial" w:hAnsi="Arial" w:cs="Arial"/>
        </w:rPr>
        <w:t xml:space="preserve">During LTM preparation, the UE is configured with LTM candidate cells, containing an LTM candidate configuration the UE </w:t>
      </w:r>
      <w:r w:rsidR="007342A0" w:rsidRPr="00083C8D">
        <w:rPr>
          <w:rFonts w:ascii="Arial" w:hAnsi="Arial" w:cs="Arial"/>
        </w:rPr>
        <w:t xml:space="preserve">may </w:t>
      </w:r>
      <w:r w:rsidRPr="00083C8D">
        <w:rPr>
          <w:rFonts w:ascii="Arial" w:hAnsi="Arial" w:cs="Arial"/>
        </w:rPr>
        <w:t>appl</w:t>
      </w:r>
      <w:r w:rsidR="007342A0" w:rsidRPr="00083C8D">
        <w:rPr>
          <w:rFonts w:ascii="Arial" w:hAnsi="Arial" w:cs="Arial"/>
        </w:rPr>
        <w:t>y</w:t>
      </w:r>
      <w:r w:rsidRPr="00083C8D">
        <w:rPr>
          <w:rFonts w:ascii="Arial" w:hAnsi="Arial" w:cs="Arial"/>
        </w:rPr>
        <w:t xml:space="preserve"> during LTM cell switch. Particularly, during the LTM preparation stage, </w:t>
      </w:r>
      <w:r w:rsidR="007342A0" w:rsidRPr="00083C8D">
        <w:rPr>
          <w:rFonts w:ascii="Arial" w:hAnsi="Arial" w:cs="Arial"/>
        </w:rPr>
        <w:t xml:space="preserve">the </w:t>
      </w:r>
      <w:r w:rsidRPr="00083C8D">
        <w:rPr>
          <w:rFonts w:ascii="Arial" w:hAnsi="Arial" w:cs="Arial"/>
        </w:rPr>
        <w:t>UE may acquire the TA from some of cells within LTM candidate cells following the actual configuration. For example, PDCCH order based RACH may be performed by the UE</w:t>
      </w:r>
      <w:r w:rsidR="007342A0" w:rsidRPr="00083C8D">
        <w:rPr>
          <w:rFonts w:ascii="Arial" w:hAnsi="Arial" w:cs="Arial"/>
        </w:rPr>
        <w:t xml:space="preserve"> </w:t>
      </w:r>
      <w:r w:rsidRPr="00083C8D">
        <w:rPr>
          <w:rFonts w:ascii="Arial" w:hAnsi="Arial" w:cs="Arial"/>
        </w:rPr>
        <w:t>to enable early TA acquisition before the actual cell switch happens.</w:t>
      </w:r>
      <w:r w:rsidR="008B757E" w:rsidRPr="00083C8D">
        <w:rPr>
          <w:rFonts w:ascii="Arial" w:hAnsi="Arial" w:cs="Arial"/>
        </w:rPr>
        <w:t xml:space="preserve"> As can be seen, the UE is well prepared to access one or more cells as configured by the network at LTM preparation stage. From the network perspective, the UE’s context is also available at these cells, since intra-DU or inter-DU coordination can ensure that the same DU or the target DU hosts the UE context during LTM configuration preparation stage.</w:t>
      </w:r>
    </w:p>
    <w:p w14:paraId="668F43E1" w14:textId="77777777" w:rsidR="00026696" w:rsidRPr="00083C8D" w:rsidRDefault="00026696" w:rsidP="000C27FF">
      <w:pPr>
        <w:spacing w:line="240" w:lineRule="atLeast"/>
        <w:rPr>
          <w:rFonts w:ascii="Arial" w:hAnsi="Arial" w:cs="Arial"/>
        </w:rPr>
      </w:pPr>
    </w:p>
    <w:p w14:paraId="09A0EECC" w14:textId="56DED943" w:rsidR="00326FD9" w:rsidRPr="00083C8D" w:rsidRDefault="00752FC5" w:rsidP="000C27FF">
      <w:pPr>
        <w:spacing w:line="240" w:lineRule="atLeast"/>
        <w:rPr>
          <w:rFonts w:ascii="Arial" w:hAnsi="Arial" w:cs="Arial"/>
        </w:rPr>
      </w:pPr>
      <w:r w:rsidRPr="00083C8D">
        <w:rPr>
          <w:rFonts w:ascii="Arial" w:hAnsi="Arial" w:cs="Arial"/>
        </w:rPr>
        <w:t>According to the discussion above, we can see the cells within LTM candidate cell set, especially the cell that the UE has already acquire</w:t>
      </w:r>
      <w:r w:rsidR="007342A0" w:rsidRPr="00083C8D">
        <w:rPr>
          <w:rFonts w:ascii="Arial" w:hAnsi="Arial" w:cs="Arial"/>
        </w:rPr>
        <w:t>d</w:t>
      </w:r>
      <w:r w:rsidRPr="00083C8D">
        <w:rPr>
          <w:rFonts w:ascii="Arial" w:hAnsi="Arial" w:cs="Arial"/>
        </w:rPr>
        <w:t xml:space="preserve"> the TA, present the best potential for the UE to recover its connection with the network in case of radio link failure or handover failure (for both LTM and legacy handover).</w:t>
      </w:r>
    </w:p>
    <w:p w14:paraId="2DD3B870" w14:textId="77777777" w:rsidR="00026696" w:rsidRPr="00083C8D" w:rsidRDefault="00026696" w:rsidP="000C27FF">
      <w:pPr>
        <w:spacing w:line="240" w:lineRule="atLeast"/>
        <w:rPr>
          <w:rFonts w:ascii="Arial" w:hAnsi="Arial" w:cs="Arial"/>
        </w:rPr>
      </w:pPr>
    </w:p>
    <w:p w14:paraId="2675FDFC" w14:textId="56EA164B" w:rsidR="00E57535" w:rsidRPr="00083C8D" w:rsidRDefault="00E57535" w:rsidP="000C27FF">
      <w:pPr>
        <w:spacing w:line="240" w:lineRule="atLeast"/>
        <w:rPr>
          <w:rFonts w:ascii="Arial" w:hAnsi="Arial" w:cs="Arial"/>
        </w:rPr>
      </w:pPr>
      <w:r w:rsidRPr="00083C8D">
        <w:rPr>
          <w:rFonts w:ascii="Arial" w:hAnsi="Arial" w:cs="Arial"/>
        </w:rPr>
        <w:t xml:space="preserve">As the discussion of LTM only involves the intra-CU case, then if the RRC connection is successfully recovered (or say kept), the same PDCP entity still runs after failure recovery. Then the whole L3 can be subject to no change during this type of recovery procedure. </w:t>
      </w:r>
      <w:r w:rsidR="001D3E18" w:rsidRPr="00083C8D">
        <w:rPr>
          <w:rFonts w:ascii="Arial" w:hAnsi="Arial" w:cs="Arial"/>
        </w:rPr>
        <w:t xml:space="preserve">Since the recovery only involves the operation at L1/L2, it seems like a LTM procedure without cell switch command. As the last resort to recover the connection, the UE behaviour here can be equal to an autonomous LTM operation.  </w:t>
      </w:r>
      <w:r w:rsidRPr="00083C8D">
        <w:rPr>
          <w:rFonts w:ascii="Arial" w:hAnsi="Arial" w:cs="Arial"/>
        </w:rPr>
        <w:t xml:space="preserve"> </w:t>
      </w:r>
    </w:p>
    <w:p w14:paraId="0C8D8B71" w14:textId="77777777" w:rsidR="00E57535" w:rsidRPr="00083C8D" w:rsidRDefault="00E57535" w:rsidP="000C27FF">
      <w:pPr>
        <w:spacing w:line="240" w:lineRule="atLeast"/>
        <w:rPr>
          <w:rFonts w:ascii="Arial" w:hAnsi="Arial" w:cs="Arial"/>
          <w:lang w:eastAsia="zh-TW"/>
        </w:rPr>
      </w:pPr>
    </w:p>
    <w:p w14:paraId="72B7CF58" w14:textId="626A04D2" w:rsidR="00AE65B6" w:rsidRPr="00083C8D" w:rsidRDefault="0042609E" w:rsidP="00565B03">
      <w:pPr>
        <w:spacing w:line="240" w:lineRule="atLeast"/>
        <w:rPr>
          <w:rFonts w:ascii="Arial" w:hAnsi="Arial" w:cs="Arial"/>
          <w:b/>
          <w:bCs/>
          <w:lang w:eastAsia="zh-TW"/>
        </w:rPr>
      </w:pPr>
      <w:r w:rsidRPr="00083C8D">
        <w:rPr>
          <w:rFonts w:ascii="Arial" w:hAnsi="Arial" w:cs="Arial"/>
          <w:b/>
          <w:bCs/>
          <w:lang w:eastAsia="zh-TW"/>
        </w:rPr>
        <w:t xml:space="preserve">Proposal-2: UE autonomous LTM operation is allowed to recover its connection with network following RLF or HOF during </w:t>
      </w:r>
      <w:r w:rsidR="000531D2" w:rsidRPr="00083C8D">
        <w:rPr>
          <w:rFonts w:ascii="Arial" w:hAnsi="Arial" w:cs="Arial"/>
          <w:b/>
          <w:bCs/>
          <w:lang w:eastAsia="zh-TW"/>
        </w:rPr>
        <w:t xml:space="preserve">its LTM or </w:t>
      </w:r>
      <w:r w:rsidRPr="00083C8D">
        <w:rPr>
          <w:rFonts w:ascii="Arial" w:hAnsi="Arial" w:cs="Arial"/>
          <w:b/>
          <w:bCs/>
          <w:lang w:eastAsia="zh-TW"/>
        </w:rPr>
        <w:t>its LTM preparation stage.</w:t>
      </w:r>
    </w:p>
    <w:p w14:paraId="6231FD7A" w14:textId="77777777" w:rsidR="0042609E" w:rsidRPr="00083C8D" w:rsidRDefault="0042609E" w:rsidP="00565B03">
      <w:pPr>
        <w:spacing w:line="240" w:lineRule="atLeast"/>
        <w:rPr>
          <w:rFonts w:ascii="Arial" w:hAnsi="Arial" w:cs="Arial"/>
          <w:lang w:eastAsia="zh-TW"/>
        </w:rPr>
      </w:pPr>
    </w:p>
    <w:p w14:paraId="3A5265B5" w14:textId="39D068E6" w:rsidR="001D33AF" w:rsidRPr="00083C8D" w:rsidRDefault="00781B1D" w:rsidP="001D33AF">
      <w:pPr>
        <w:pStyle w:val="Heading2"/>
        <w:rPr>
          <w:rFonts w:cs="Arial"/>
          <w:lang w:eastAsia="ko-KR"/>
        </w:rPr>
      </w:pPr>
      <w:r w:rsidRPr="00083C8D">
        <w:rPr>
          <w:rFonts w:cs="Arial"/>
          <w:lang w:eastAsia="ko-KR"/>
        </w:rPr>
        <w:t>Fast Recovery from Connection Failure</w:t>
      </w:r>
      <w:r w:rsidR="001D33AF" w:rsidRPr="00083C8D">
        <w:rPr>
          <w:rFonts w:cs="Arial"/>
          <w:lang w:eastAsia="ko-KR"/>
        </w:rPr>
        <w:t xml:space="preserve"> </w:t>
      </w:r>
    </w:p>
    <w:p w14:paraId="237D6759" w14:textId="77777777" w:rsidR="00D401B4" w:rsidRPr="00083C8D" w:rsidRDefault="00D401B4" w:rsidP="00D401B4">
      <w:pPr>
        <w:spacing w:line="240" w:lineRule="atLeast"/>
        <w:rPr>
          <w:rFonts w:ascii="Arial" w:hAnsi="Arial" w:cs="Arial"/>
          <w:lang w:eastAsia="zh-TW"/>
        </w:rPr>
      </w:pPr>
      <w:r w:rsidRPr="00083C8D">
        <w:rPr>
          <w:rFonts w:ascii="Arial" w:hAnsi="Arial" w:cs="Arial"/>
          <w:lang w:eastAsia="zh-TW"/>
        </w:rPr>
        <w:t xml:space="preserve">It should be highlighted that the connection with the network would be subject to easy loss during LTM operation, since the L1 measurement based cell switch may direct the UE to switch to a cell where the UE may measure the strong signal occasionally. Without a solution for fast recovery for the UE during connection loss, LTM operation performance may be degraded a lot. </w:t>
      </w:r>
    </w:p>
    <w:p w14:paraId="07765280" w14:textId="1CF29674" w:rsidR="00D401B4" w:rsidRDefault="00D401B4" w:rsidP="00D401B4">
      <w:pPr>
        <w:spacing w:line="240" w:lineRule="atLeast"/>
        <w:rPr>
          <w:rFonts w:ascii="Arial" w:hAnsi="Arial" w:cs="Arial"/>
          <w:lang w:eastAsia="zh-TW"/>
        </w:rPr>
      </w:pPr>
      <w:r w:rsidRPr="00083C8D">
        <w:rPr>
          <w:rFonts w:ascii="Arial" w:hAnsi="Arial" w:cs="Arial"/>
          <w:lang w:eastAsia="zh-TW"/>
        </w:rPr>
        <w:t>With the configuration of LTM candidate target cells, especially with some of cells the UE has acquired the TA, it is possible for the UE to perform fast recovery towards these cells when there is a connection loss due to traditional RLF/HOF, or due to frequent LTM operation.</w:t>
      </w:r>
    </w:p>
    <w:p w14:paraId="14ABF25C" w14:textId="77777777" w:rsidR="00D401B4" w:rsidRDefault="00D401B4" w:rsidP="00565B03">
      <w:pPr>
        <w:spacing w:line="240" w:lineRule="atLeast"/>
        <w:rPr>
          <w:rFonts w:ascii="Arial" w:hAnsi="Arial" w:cs="Arial"/>
          <w:lang w:eastAsia="zh-TW"/>
        </w:rPr>
      </w:pPr>
    </w:p>
    <w:p w14:paraId="51788FC2" w14:textId="6147A5AE" w:rsidR="00CF092D" w:rsidRPr="00580F80" w:rsidRDefault="00CF092D" w:rsidP="00565B03">
      <w:pPr>
        <w:spacing w:line="240" w:lineRule="atLeast"/>
        <w:rPr>
          <w:rFonts w:ascii="Arial" w:hAnsi="Arial" w:cs="Arial"/>
          <w:lang w:eastAsia="zh-TW"/>
        </w:rPr>
      </w:pPr>
      <w:r w:rsidRPr="00580F80">
        <w:rPr>
          <w:rFonts w:ascii="Arial" w:hAnsi="Arial" w:cs="Arial"/>
          <w:lang w:eastAsia="zh-TW"/>
        </w:rPr>
        <w:t>As highlighted already</w:t>
      </w:r>
      <w:r w:rsidR="00D401B4" w:rsidRPr="00580F80">
        <w:rPr>
          <w:rFonts w:ascii="Arial" w:hAnsi="Arial" w:cs="Arial"/>
          <w:lang w:eastAsia="zh-TW"/>
        </w:rPr>
        <w:t xml:space="preserve"> in the introduction section</w:t>
      </w:r>
      <w:r w:rsidRPr="00580F80">
        <w:rPr>
          <w:rFonts w:ascii="Arial" w:hAnsi="Arial" w:cs="Arial"/>
          <w:lang w:eastAsia="zh-TW"/>
        </w:rPr>
        <w:t xml:space="preserve">, </w:t>
      </w:r>
      <w:r w:rsidR="00D401B4" w:rsidRPr="00580F80">
        <w:rPr>
          <w:rFonts w:ascii="Arial" w:hAnsi="Arial" w:cs="Arial"/>
          <w:lang w:eastAsia="zh-TW"/>
        </w:rPr>
        <w:t xml:space="preserve">based on the latest agreement made at RAN2#122, </w:t>
      </w:r>
      <w:r w:rsidRPr="00580F80">
        <w:rPr>
          <w:rFonts w:ascii="Arial" w:hAnsi="Arial" w:cs="Arial"/>
          <w:lang w:eastAsia="zh-TW"/>
        </w:rPr>
        <w:t xml:space="preserve">RAN2 considers only “without RAR” solution for early TA acquisition. Currently, LTM MAC CE does not contain the TA for other candidate cell(s). </w:t>
      </w:r>
      <w:r w:rsidR="00D401B4" w:rsidRPr="00580F80">
        <w:rPr>
          <w:rFonts w:ascii="Arial" w:hAnsi="Arial" w:cs="Arial"/>
          <w:lang w:eastAsia="zh-TW"/>
        </w:rPr>
        <w:t>Hence, t</w:t>
      </w:r>
      <w:r w:rsidRPr="00580F80">
        <w:rPr>
          <w:rFonts w:ascii="Arial" w:hAnsi="Arial" w:cs="Arial"/>
          <w:lang w:eastAsia="zh-TW"/>
        </w:rPr>
        <w:t xml:space="preserve">here will be no case where the UE maintains the TA except for the target cell, </w:t>
      </w:r>
      <w:r w:rsidR="00D401B4" w:rsidRPr="00580F80">
        <w:rPr>
          <w:rFonts w:ascii="Arial" w:hAnsi="Arial" w:cs="Arial"/>
          <w:lang w:eastAsia="zh-TW"/>
        </w:rPr>
        <w:t>when</w:t>
      </w:r>
      <w:r w:rsidRPr="00580F80">
        <w:rPr>
          <w:rFonts w:ascii="Arial" w:hAnsi="Arial" w:cs="Arial"/>
          <w:lang w:eastAsia="zh-TW"/>
        </w:rPr>
        <w:t xml:space="preserve"> </w:t>
      </w:r>
      <w:r w:rsidR="00D401B4" w:rsidRPr="00580F80">
        <w:rPr>
          <w:rFonts w:ascii="Arial" w:hAnsi="Arial" w:cs="Arial"/>
          <w:lang w:eastAsia="zh-TW"/>
        </w:rPr>
        <w:t>a connection failure happens</w:t>
      </w:r>
      <w:r w:rsidRPr="00580F80">
        <w:rPr>
          <w:rFonts w:ascii="Arial" w:hAnsi="Arial" w:cs="Arial"/>
          <w:lang w:eastAsia="zh-TW"/>
        </w:rPr>
        <w:t>.</w:t>
      </w:r>
    </w:p>
    <w:p w14:paraId="5BED5FBA" w14:textId="77777777" w:rsidR="00CF092D" w:rsidRPr="00580F80" w:rsidRDefault="00CF092D" w:rsidP="00565B03">
      <w:pPr>
        <w:spacing w:line="240" w:lineRule="atLeast"/>
        <w:rPr>
          <w:rFonts w:ascii="Arial" w:hAnsi="Arial" w:cs="Arial"/>
          <w:lang w:eastAsia="zh-TW"/>
        </w:rPr>
      </w:pPr>
    </w:p>
    <w:p w14:paraId="6C3D79AC" w14:textId="08A3219D" w:rsidR="00BA2D64" w:rsidRPr="00580F80" w:rsidRDefault="0051271B" w:rsidP="00565B03">
      <w:pPr>
        <w:spacing w:line="240" w:lineRule="atLeast"/>
        <w:rPr>
          <w:rFonts w:ascii="Arial" w:hAnsi="Arial" w:cs="Arial"/>
          <w:lang w:val="en-US" w:eastAsia="en-GB"/>
        </w:rPr>
      </w:pPr>
      <w:r w:rsidRPr="00580F80">
        <w:rPr>
          <w:rFonts w:ascii="Arial" w:hAnsi="Arial" w:cs="Arial"/>
          <w:lang w:val="en-US" w:eastAsia="en-GB"/>
        </w:rPr>
        <w:t xml:space="preserve">Meanwhile, according to RAN1 working assumption made at RAN1#112, the UE-based TA measurement (i.e., UE derives TA based on Rx timing difference between current serving cell and candidate cell as well as TA value for the current serving cell) is supported. In this case, the UE may maintain the TA (based on network configuration of this function). Then, the UE may hold the </w:t>
      </w:r>
      <w:r w:rsidR="007D65F7" w:rsidRPr="00580F80">
        <w:rPr>
          <w:rFonts w:ascii="Arial" w:hAnsi="Arial" w:cs="Arial"/>
          <w:lang w:val="en-US" w:eastAsia="en-GB"/>
        </w:rPr>
        <w:t xml:space="preserve">valid </w:t>
      </w:r>
      <w:r w:rsidRPr="00580F80">
        <w:rPr>
          <w:rFonts w:ascii="Arial" w:hAnsi="Arial" w:cs="Arial"/>
          <w:lang w:val="en-US" w:eastAsia="en-GB"/>
        </w:rPr>
        <w:t xml:space="preserve">TA for other candidate cell(s).  </w:t>
      </w:r>
    </w:p>
    <w:p w14:paraId="52C158B9" w14:textId="77777777" w:rsidR="007D65F7" w:rsidRPr="00580F80" w:rsidRDefault="007D65F7" w:rsidP="00565B03">
      <w:pPr>
        <w:spacing w:line="240" w:lineRule="atLeast"/>
        <w:rPr>
          <w:rFonts w:ascii="Arial" w:hAnsi="Arial" w:cs="Arial"/>
          <w:lang w:val="en-US" w:eastAsia="en-GB"/>
        </w:rPr>
      </w:pPr>
    </w:p>
    <w:p w14:paraId="6B00233B" w14:textId="5189E165" w:rsidR="007D65F7" w:rsidRDefault="007D65F7" w:rsidP="00565B03">
      <w:pPr>
        <w:spacing w:line="240" w:lineRule="atLeast"/>
        <w:rPr>
          <w:rFonts w:ascii="Arial" w:hAnsi="Arial" w:cs="Arial"/>
          <w:b/>
          <w:bCs/>
          <w:lang w:eastAsia="zh-TW"/>
        </w:rPr>
      </w:pPr>
      <w:r w:rsidRPr="00580F80">
        <w:rPr>
          <w:rFonts w:ascii="Arial" w:hAnsi="Arial" w:cs="Arial"/>
          <w:b/>
          <w:bCs/>
          <w:lang w:eastAsia="zh-TW"/>
        </w:rPr>
        <w:lastRenderedPageBreak/>
        <w:t>Proposal-3: RAN2 to confirm that the UE may hold the</w:t>
      </w:r>
      <w:r w:rsidRPr="00580F80">
        <w:t xml:space="preserve"> </w:t>
      </w:r>
      <w:r w:rsidRPr="00580F80">
        <w:rPr>
          <w:rFonts w:ascii="Arial" w:hAnsi="Arial" w:cs="Arial"/>
          <w:b/>
          <w:bCs/>
          <w:lang w:eastAsia="zh-TW"/>
        </w:rPr>
        <w:t>valid TAs for other candidate cell(s) during the LTM operation or LTM preparation stage, following the UE-based TA measurements.</w:t>
      </w:r>
      <w:r>
        <w:rPr>
          <w:rFonts w:ascii="Arial" w:hAnsi="Arial" w:cs="Arial"/>
          <w:b/>
          <w:bCs/>
          <w:lang w:eastAsia="zh-TW"/>
        </w:rPr>
        <w:t xml:space="preserve"> </w:t>
      </w:r>
    </w:p>
    <w:p w14:paraId="6177B998" w14:textId="3198B81C" w:rsidR="007D65F7" w:rsidRPr="0051271B" w:rsidRDefault="007D65F7" w:rsidP="00565B03">
      <w:pPr>
        <w:spacing w:line="240" w:lineRule="atLeast"/>
        <w:rPr>
          <w:rFonts w:ascii="Arial" w:hAnsi="Arial" w:cs="Arial"/>
          <w:sz w:val="28"/>
          <w:szCs w:val="28"/>
          <w:lang w:eastAsia="zh-TW"/>
        </w:rPr>
      </w:pPr>
    </w:p>
    <w:p w14:paraId="16D5F117" w14:textId="77777777" w:rsidR="00026696" w:rsidRPr="00083C8D" w:rsidRDefault="00026696" w:rsidP="00565B03">
      <w:pPr>
        <w:spacing w:line="240" w:lineRule="atLeast"/>
        <w:rPr>
          <w:rFonts w:ascii="Arial" w:hAnsi="Arial" w:cs="Arial"/>
          <w:lang w:eastAsia="zh-TW"/>
        </w:rPr>
      </w:pPr>
    </w:p>
    <w:p w14:paraId="407ABE72" w14:textId="618E0C8C" w:rsidR="003900E9" w:rsidRPr="00083C8D" w:rsidRDefault="00BA2D64" w:rsidP="00565B03">
      <w:pPr>
        <w:spacing w:line="240" w:lineRule="atLeast"/>
        <w:rPr>
          <w:rFonts w:ascii="Arial" w:hAnsi="Arial" w:cs="Arial"/>
          <w:lang w:eastAsia="zh-TW"/>
        </w:rPr>
      </w:pPr>
      <w:r w:rsidRPr="00083C8D">
        <w:rPr>
          <w:rFonts w:ascii="Arial" w:hAnsi="Arial" w:cs="Arial"/>
          <w:lang w:eastAsia="zh-TW"/>
        </w:rPr>
        <w:t xml:space="preserve">As a potential handling, the UE can be expected to quickly recover its connection with the network towards the cells where the UE </w:t>
      </w:r>
      <w:r w:rsidR="007D4094" w:rsidRPr="00083C8D">
        <w:rPr>
          <w:rFonts w:ascii="Arial" w:hAnsi="Arial" w:cs="Arial"/>
          <w:lang w:eastAsia="zh-TW"/>
        </w:rPr>
        <w:t>acquired</w:t>
      </w:r>
      <w:r w:rsidRPr="00083C8D">
        <w:rPr>
          <w:rFonts w:ascii="Arial" w:hAnsi="Arial" w:cs="Arial"/>
          <w:lang w:eastAsia="zh-TW"/>
        </w:rPr>
        <w:t xml:space="preserve"> the TA</w:t>
      </w:r>
      <w:r w:rsidR="00425C90">
        <w:rPr>
          <w:rFonts w:ascii="Arial" w:hAnsi="Arial" w:cs="Arial"/>
          <w:lang w:eastAsia="zh-TW"/>
        </w:rPr>
        <w:t xml:space="preserve"> and the TA is still valid</w:t>
      </w:r>
      <w:r w:rsidRPr="00083C8D">
        <w:rPr>
          <w:rFonts w:ascii="Arial" w:hAnsi="Arial" w:cs="Arial"/>
          <w:lang w:eastAsia="zh-TW"/>
        </w:rPr>
        <w:t>, since in this case, no random access may be needed before access</w:t>
      </w:r>
      <w:r w:rsidR="00332BCE" w:rsidRPr="00083C8D">
        <w:rPr>
          <w:rFonts w:ascii="Arial" w:hAnsi="Arial" w:cs="Arial"/>
          <w:lang w:eastAsia="zh-TW"/>
        </w:rPr>
        <w:t>ing</w:t>
      </w:r>
      <w:r w:rsidRPr="00083C8D">
        <w:rPr>
          <w:rFonts w:ascii="Arial" w:hAnsi="Arial" w:cs="Arial"/>
          <w:lang w:eastAsia="zh-TW"/>
        </w:rPr>
        <w:t xml:space="preserve"> the such cell</w:t>
      </w:r>
      <w:r w:rsidR="00037FDF" w:rsidRPr="00083C8D">
        <w:rPr>
          <w:rFonts w:ascii="Arial" w:hAnsi="Arial" w:cs="Arial"/>
          <w:lang w:eastAsia="zh-TW"/>
        </w:rPr>
        <w:t>(</w:t>
      </w:r>
      <w:r w:rsidRPr="00083C8D">
        <w:rPr>
          <w:rFonts w:ascii="Arial" w:hAnsi="Arial" w:cs="Arial"/>
          <w:lang w:eastAsia="zh-TW"/>
        </w:rPr>
        <w:t>s</w:t>
      </w:r>
      <w:r w:rsidR="00037FDF" w:rsidRPr="00083C8D">
        <w:rPr>
          <w:rFonts w:ascii="Arial" w:hAnsi="Arial" w:cs="Arial"/>
          <w:lang w:eastAsia="zh-TW"/>
        </w:rPr>
        <w:t>)</w:t>
      </w:r>
      <w:r w:rsidRPr="00083C8D">
        <w:rPr>
          <w:rFonts w:ascii="Arial" w:hAnsi="Arial" w:cs="Arial"/>
          <w:lang w:eastAsia="zh-TW"/>
        </w:rPr>
        <w:t xml:space="preserve">. Furthermore, the legacy </w:t>
      </w:r>
      <w:r w:rsidR="00037FDF" w:rsidRPr="00083C8D">
        <w:rPr>
          <w:rFonts w:ascii="Arial" w:hAnsi="Arial" w:cs="Arial"/>
          <w:lang w:eastAsia="zh-TW"/>
        </w:rPr>
        <w:t xml:space="preserve">RRC </w:t>
      </w:r>
      <w:r w:rsidRPr="00083C8D">
        <w:rPr>
          <w:rFonts w:ascii="Arial" w:hAnsi="Arial" w:cs="Arial"/>
          <w:lang w:eastAsia="zh-TW"/>
        </w:rPr>
        <w:t xml:space="preserve">reestablishment procedure </w:t>
      </w:r>
      <w:r w:rsidR="00332BCE" w:rsidRPr="00083C8D">
        <w:rPr>
          <w:rFonts w:ascii="Arial" w:hAnsi="Arial" w:cs="Arial"/>
          <w:lang w:eastAsia="zh-TW"/>
        </w:rPr>
        <w:t xml:space="preserve">tightly </w:t>
      </w:r>
      <w:r w:rsidRPr="00083C8D">
        <w:rPr>
          <w:rFonts w:ascii="Arial" w:hAnsi="Arial" w:cs="Arial"/>
          <w:lang w:eastAsia="zh-TW"/>
        </w:rPr>
        <w:t>follows the cell (re)selection after</w:t>
      </w:r>
      <w:r w:rsidR="00037FDF" w:rsidRPr="00083C8D">
        <w:rPr>
          <w:rFonts w:ascii="Arial" w:hAnsi="Arial" w:cs="Arial"/>
          <w:lang w:eastAsia="zh-TW"/>
        </w:rPr>
        <w:t xml:space="preserve"> UE’s</w:t>
      </w:r>
      <w:r w:rsidR="00332BCE" w:rsidRPr="00083C8D">
        <w:rPr>
          <w:rFonts w:ascii="Arial" w:hAnsi="Arial" w:cs="Arial"/>
        </w:rPr>
        <w:t xml:space="preserve"> </w:t>
      </w:r>
      <w:r w:rsidRPr="00083C8D">
        <w:rPr>
          <w:rFonts w:ascii="Arial" w:hAnsi="Arial" w:cs="Arial"/>
          <w:lang w:eastAsia="zh-TW"/>
        </w:rPr>
        <w:t>connection failure, however,</w:t>
      </w:r>
      <w:r w:rsidR="00037FDF" w:rsidRPr="00083C8D">
        <w:rPr>
          <w:rFonts w:ascii="Arial" w:hAnsi="Arial" w:cs="Arial"/>
          <w:lang w:eastAsia="zh-TW"/>
        </w:rPr>
        <w:t xml:space="preserve"> it should be highlighted that</w:t>
      </w:r>
      <w:r w:rsidRPr="00083C8D">
        <w:rPr>
          <w:rFonts w:ascii="Arial" w:hAnsi="Arial" w:cs="Arial"/>
          <w:lang w:eastAsia="zh-TW"/>
        </w:rPr>
        <w:t xml:space="preserve"> in the case of LTM, the UE</w:t>
      </w:r>
      <w:r w:rsidR="00332BCE" w:rsidRPr="00083C8D">
        <w:rPr>
          <w:rFonts w:ascii="Arial" w:hAnsi="Arial" w:cs="Arial"/>
          <w:lang w:eastAsia="zh-TW"/>
        </w:rPr>
        <w:t>’s</w:t>
      </w:r>
      <w:r w:rsidRPr="00083C8D">
        <w:rPr>
          <w:rFonts w:ascii="Arial" w:hAnsi="Arial" w:cs="Arial"/>
          <w:lang w:eastAsia="zh-TW"/>
        </w:rPr>
        <w:t xml:space="preserve"> determination to attempt to recover its connection with network </w:t>
      </w:r>
      <w:r w:rsidR="00332BCE" w:rsidRPr="00083C8D">
        <w:rPr>
          <w:rFonts w:ascii="Arial" w:hAnsi="Arial" w:cs="Arial"/>
          <w:lang w:eastAsia="zh-TW"/>
        </w:rPr>
        <w:t>via</w:t>
      </w:r>
      <w:r w:rsidRPr="00083C8D">
        <w:rPr>
          <w:rFonts w:ascii="Arial" w:hAnsi="Arial" w:cs="Arial"/>
          <w:lang w:eastAsia="zh-TW"/>
        </w:rPr>
        <w:t xml:space="preserve"> </w:t>
      </w:r>
      <w:r w:rsidR="00332BCE" w:rsidRPr="00083C8D">
        <w:rPr>
          <w:rFonts w:ascii="Arial" w:hAnsi="Arial" w:cs="Arial"/>
          <w:lang w:eastAsia="zh-TW"/>
        </w:rPr>
        <w:t>a</w:t>
      </w:r>
      <w:r w:rsidRPr="00083C8D">
        <w:rPr>
          <w:rFonts w:ascii="Arial" w:hAnsi="Arial" w:cs="Arial"/>
          <w:lang w:eastAsia="zh-TW"/>
        </w:rPr>
        <w:t xml:space="preserve"> </w:t>
      </w:r>
      <w:r w:rsidR="00037FDF" w:rsidRPr="00083C8D">
        <w:rPr>
          <w:rFonts w:ascii="Arial" w:hAnsi="Arial" w:cs="Arial"/>
          <w:lang w:eastAsia="zh-TW"/>
        </w:rPr>
        <w:t xml:space="preserve">cell with </w:t>
      </w:r>
      <w:r w:rsidRPr="00083C8D">
        <w:rPr>
          <w:rFonts w:ascii="Arial" w:hAnsi="Arial" w:cs="Arial"/>
          <w:lang w:eastAsia="zh-TW"/>
        </w:rPr>
        <w:t xml:space="preserve">TA available is not a consequence of cell (re)selection procedure. </w:t>
      </w:r>
      <w:r w:rsidR="00F93C45" w:rsidRPr="00083C8D">
        <w:rPr>
          <w:rFonts w:ascii="Arial" w:hAnsi="Arial" w:cs="Arial"/>
          <w:lang w:eastAsia="zh-TW"/>
        </w:rPr>
        <w:t xml:space="preserve">The reason is that </w:t>
      </w:r>
      <w:r w:rsidR="007D4094" w:rsidRPr="00083C8D">
        <w:rPr>
          <w:rFonts w:ascii="Arial" w:hAnsi="Arial" w:cs="Arial"/>
          <w:lang w:eastAsia="zh-TW"/>
        </w:rPr>
        <w:t>the UE may have been continuously measuring these cells to monitor the cell quality during LTM preparation</w:t>
      </w:r>
      <w:r w:rsidR="00F93C45" w:rsidRPr="00083C8D">
        <w:rPr>
          <w:rFonts w:ascii="Arial" w:hAnsi="Arial" w:cs="Arial"/>
          <w:lang w:eastAsia="zh-TW"/>
        </w:rPr>
        <w:t xml:space="preserve">, which replaces the need to perform traditional cell (re)selection procedure after connection failure. </w:t>
      </w:r>
      <w:r w:rsidRPr="00083C8D">
        <w:rPr>
          <w:rFonts w:ascii="Arial" w:hAnsi="Arial" w:cs="Arial"/>
          <w:lang w:eastAsia="zh-TW"/>
        </w:rPr>
        <w:t xml:space="preserve">  </w:t>
      </w:r>
    </w:p>
    <w:p w14:paraId="35D5ABA5" w14:textId="6126ABCF" w:rsidR="000531D2" w:rsidRPr="00083C8D" w:rsidRDefault="000531D2" w:rsidP="00565B03">
      <w:pPr>
        <w:spacing w:line="240" w:lineRule="atLeast"/>
        <w:rPr>
          <w:rFonts w:ascii="Arial" w:hAnsi="Arial" w:cs="Arial"/>
          <w:lang w:eastAsia="zh-TW"/>
        </w:rPr>
      </w:pPr>
    </w:p>
    <w:p w14:paraId="239A205C" w14:textId="6AD8372F" w:rsidR="000531D2" w:rsidRPr="00083C8D" w:rsidRDefault="000531D2" w:rsidP="00565B03">
      <w:pPr>
        <w:spacing w:line="240" w:lineRule="atLeast"/>
        <w:rPr>
          <w:rFonts w:ascii="Arial" w:hAnsi="Arial" w:cs="Arial"/>
          <w:b/>
          <w:bCs/>
          <w:lang w:eastAsia="zh-TW"/>
        </w:rPr>
      </w:pPr>
      <w:r w:rsidRPr="00083C8D">
        <w:rPr>
          <w:rFonts w:ascii="Arial" w:hAnsi="Arial" w:cs="Arial"/>
          <w:b/>
          <w:bCs/>
          <w:lang w:eastAsia="zh-TW"/>
        </w:rPr>
        <w:t>Proposal-</w:t>
      </w:r>
      <w:r w:rsidR="00266814">
        <w:rPr>
          <w:rFonts w:ascii="Arial" w:hAnsi="Arial" w:cs="Arial"/>
          <w:b/>
          <w:bCs/>
          <w:lang w:eastAsia="zh-TW"/>
        </w:rPr>
        <w:t>4</w:t>
      </w:r>
      <w:r w:rsidRPr="00083C8D">
        <w:rPr>
          <w:rFonts w:ascii="Arial" w:hAnsi="Arial" w:cs="Arial"/>
          <w:b/>
          <w:bCs/>
          <w:lang w:eastAsia="zh-TW"/>
        </w:rPr>
        <w:t>: UE performs fast recovery towards the cell</w:t>
      </w:r>
      <w:r w:rsidR="00FB5CAC">
        <w:rPr>
          <w:rFonts w:ascii="Arial" w:hAnsi="Arial" w:cs="Arial"/>
          <w:b/>
          <w:bCs/>
          <w:lang w:eastAsia="zh-TW"/>
        </w:rPr>
        <w:t>(s)</w:t>
      </w:r>
      <w:r w:rsidRPr="00083C8D">
        <w:rPr>
          <w:rFonts w:ascii="Arial" w:hAnsi="Arial" w:cs="Arial"/>
          <w:b/>
          <w:bCs/>
          <w:lang w:eastAsia="zh-TW"/>
        </w:rPr>
        <w:t xml:space="preserve"> where UE </w:t>
      </w:r>
      <w:r w:rsidR="00FB5CAC">
        <w:rPr>
          <w:rFonts w:ascii="Arial" w:hAnsi="Arial" w:cs="Arial"/>
          <w:b/>
          <w:bCs/>
          <w:lang w:eastAsia="zh-TW"/>
        </w:rPr>
        <w:t>hold</w:t>
      </w:r>
      <w:r w:rsidR="00425C90">
        <w:rPr>
          <w:rFonts w:ascii="Arial" w:hAnsi="Arial" w:cs="Arial"/>
          <w:b/>
          <w:bCs/>
          <w:lang w:eastAsia="zh-TW"/>
        </w:rPr>
        <w:t>s</w:t>
      </w:r>
      <w:r w:rsidR="00FB5CAC">
        <w:rPr>
          <w:rFonts w:ascii="Arial" w:hAnsi="Arial" w:cs="Arial"/>
          <w:b/>
          <w:bCs/>
          <w:lang w:eastAsia="zh-TW"/>
        </w:rPr>
        <w:t xml:space="preserve"> a valid </w:t>
      </w:r>
      <w:r w:rsidRPr="00083C8D">
        <w:rPr>
          <w:rFonts w:ascii="Arial" w:hAnsi="Arial" w:cs="Arial"/>
          <w:b/>
          <w:bCs/>
          <w:lang w:eastAsia="zh-TW"/>
        </w:rPr>
        <w:t>TA to recover its connection with network following RLF or HOF during its LTM or its LTM preparation stage.</w:t>
      </w:r>
    </w:p>
    <w:p w14:paraId="3DEFA094" w14:textId="2CF03265" w:rsidR="000531D2" w:rsidRPr="00083C8D" w:rsidRDefault="000531D2" w:rsidP="00565B03">
      <w:pPr>
        <w:spacing w:line="240" w:lineRule="atLeast"/>
        <w:rPr>
          <w:rFonts w:ascii="Arial" w:hAnsi="Arial" w:cs="Arial"/>
          <w:b/>
          <w:bCs/>
          <w:lang w:eastAsia="zh-TW"/>
        </w:rPr>
      </w:pPr>
    </w:p>
    <w:p w14:paraId="15CA245C" w14:textId="756E856C" w:rsidR="000531D2" w:rsidRPr="00083C8D" w:rsidRDefault="000531D2" w:rsidP="00565B03">
      <w:pPr>
        <w:spacing w:line="240" w:lineRule="atLeast"/>
        <w:rPr>
          <w:rFonts w:ascii="Arial" w:hAnsi="Arial" w:cs="Arial"/>
          <w:lang w:eastAsia="zh-TW"/>
        </w:rPr>
      </w:pPr>
      <w:r w:rsidRPr="00083C8D">
        <w:rPr>
          <w:rFonts w:ascii="Arial" w:hAnsi="Arial" w:cs="Arial"/>
          <w:b/>
          <w:bCs/>
          <w:lang w:eastAsia="zh-TW"/>
        </w:rPr>
        <w:t>Proposal-</w:t>
      </w:r>
      <w:r w:rsidR="00266814">
        <w:rPr>
          <w:rFonts w:ascii="Arial" w:hAnsi="Arial" w:cs="Arial"/>
          <w:b/>
          <w:bCs/>
          <w:lang w:eastAsia="zh-TW"/>
        </w:rPr>
        <w:t>5</w:t>
      </w:r>
      <w:r w:rsidRPr="00083C8D">
        <w:rPr>
          <w:rFonts w:ascii="Arial" w:hAnsi="Arial" w:cs="Arial"/>
          <w:b/>
          <w:bCs/>
          <w:lang w:eastAsia="zh-TW"/>
        </w:rPr>
        <w:t xml:space="preserve">: </w:t>
      </w:r>
      <w:r w:rsidR="006D1B86" w:rsidRPr="00083C8D">
        <w:rPr>
          <w:rFonts w:ascii="Arial" w:hAnsi="Arial" w:cs="Arial"/>
          <w:b/>
          <w:bCs/>
          <w:lang w:eastAsia="zh-TW"/>
        </w:rPr>
        <w:t>UE’s decision on the cell (e.g. TA available cell) to attempt to recover its connection with network is not a consequence of cell (re)selection procedure</w:t>
      </w:r>
      <w:r w:rsidRPr="00083C8D">
        <w:rPr>
          <w:rFonts w:ascii="Arial" w:hAnsi="Arial" w:cs="Arial"/>
          <w:b/>
          <w:bCs/>
          <w:lang w:eastAsia="zh-TW"/>
        </w:rPr>
        <w:t>.</w:t>
      </w:r>
    </w:p>
    <w:p w14:paraId="67A3D9EB" w14:textId="28DF526D" w:rsidR="003900E9" w:rsidRPr="00083C8D" w:rsidRDefault="003900E9" w:rsidP="00565B03">
      <w:pPr>
        <w:spacing w:line="240" w:lineRule="atLeast"/>
        <w:rPr>
          <w:rFonts w:ascii="Arial" w:hAnsi="Arial" w:cs="Arial"/>
          <w:lang w:eastAsia="zh-TW"/>
        </w:rPr>
      </w:pPr>
    </w:p>
    <w:p w14:paraId="24CDD034" w14:textId="47BA0CC8" w:rsidR="003F4D85" w:rsidRPr="00083C8D" w:rsidRDefault="00864744" w:rsidP="00565B03">
      <w:pPr>
        <w:spacing w:line="240" w:lineRule="atLeast"/>
        <w:rPr>
          <w:rFonts w:ascii="Arial" w:hAnsi="Arial" w:cs="Arial"/>
          <w:lang w:eastAsia="zh-TW"/>
        </w:rPr>
      </w:pPr>
      <w:r w:rsidRPr="00083C8D">
        <w:rPr>
          <w:rFonts w:ascii="Arial" w:hAnsi="Arial" w:cs="Arial"/>
          <w:lang w:eastAsia="zh-TW"/>
        </w:rPr>
        <w:t xml:space="preserve">In the case of fast recovery for LTM, the UE performs autonomous RACH-less LTM Cell Switch, when there is a TA available cell. </w:t>
      </w:r>
      <w:r w:rsidR="003F4D85" w:rsidRPr="00083C8D">
        <w:rPr>
          <w:rFonts w:ascii="Arial" w:hAnsi="Arial" w:cs="Arial"/>
          <w:lang w:eastAsia="zh-TW"/>
        </w:rPr>
        <w:t>As LTM Cell Switch is made to the same CU, there is no need to take PDCP reestablishment during this procedure. However, the UE’s PDCP data delivery to the lower layer may experience temporary suspension until successful fast recovery is performed to a target cell hosted by the same CU. The UE may make a configured grant based UL transmission during this RACH-less LTM Cell Switch for fast recovery, where a C-RNTI MAC CE can be included</w:t>
      </w:r>
      <w:r w:rsidR="00217B5A" w:rsidRPr="00083C8D">
        <w:rPr>
          <w:rFonts w:ascii="Arial" w:hAnsi="Arial" w:cs="Arial"/>
          <w:lang w:eastAsia="zh-TW"/>
        </w:rPr>
        <w:t xml:space="preserve"> (with a possible piggybacked BSR)</w:t>
      </w:r>
      <w:r w:rsidR="003F4D85" w:rsidRPr="00083C8D">
        <w:rPr>
          <w:rFonts w:ascii="Arial" w:hAnsi="Arial" w:cs="Arial"/>
          <w:lang w:eastAsia="zh-TW"/>
        </w:rPr>
        <w:t xml:space="preserve">. The target </w:t>
      </w:r>
      <w:proofErr w:type="spellStart"/>
      <w:r w:rsidR="00217B5A" w:rsidRPr="00083C8D">
        <w:rPr>
          <w:rFonts w:ascii="Arial" w:hAnsi="Arial" w:cs="Arial"/>
          <w:lang w:eastAsia="zh-TW"/>
        </w:rPr>
        <w:t>gNB</w:t>
      </w:r>
      <w:proofErr w:type="spellEnd"/>
      <w:r w:rsidR="00217B5A" w:rsidRPr="00083C8D">
        <w:rPr>
          <w:rFonts w:ascii="Arial" w:hAnsi="Arial" w:cs="Arial"/>
          <w:lang w:eastAsia="zh-TW"/>
        </w:rPr>
        <w:t>-</w:t>
      </w:r>
      <w:r w:rsidR="003F4D85" w:rsidRPr="00083C8D">
        <w:rPr>
          <w:rFonts w:ascii="Arial" w:hAnsi="Arial" w:cs="Arial"/>
          <w:lang w:eastAsia="zh-TW"/>
        </w:rPr>
        <w:t xml:space="preserve">DU/cell can identify the </w:t>
      </w:r>
      <w:r w:rsidR="00677757" w:rsidRPr="00083C8D">
        <w:rPr>
          <w:rFonts w:ascii="Arial" w:hAnsi="Arial" w:cs="Arial"/>
          <w:lang w:eastAsia="zh-TW"/>
        </w:rPr>
        <w:t>UE via this C-RNTI MAC CE</w:t>
      </w:r>
      <w:r w:rsidR="00217B5A" w:rsidRPr="00083C8D">
        <w:rPr>
          <w:rFonts w:ascii="Arial" w:hAnsi="Arial" w:cs="Arial"/>
          <w:lang w:eastAsia="zh-TW"/>
        </w:rPr>
        <w:t xml:space="preserve">, and update the UE context together </w:t>
      </w:r>
      <w:proofErr w:type="spellStart"/>
      <w:r w:rsidR="00217B5A" w:rsidRPr="00083C8D">
        <w:rPr>
          <w:rFonts w:ascii="Arial" w:hAnsi="Arial" w:cs="Arial"/>
          <w:lang w:eastAsia="zh-TW"/>
        </w:rPr>
        <w:t>gNB</w:t>
      </w:r>
      <w:proofErr w:type="spellEnd"/>
      <w:r w:rsidR="00217B5A" w:rsidRPr="00083C8D">
        <w:rPr>
          <w:rFonts w:ascii="Arial" w:hAnsi="Arial" w:cs="Arial"/>
          <w:lang w:eastAsia="zh-TW"/>
        </w:rPr>
        <w:t xml:space="preserve">-CU, which then complete the UE access. </w:t>
      </w:r>
      <w:r w:rsidR="0070568D">
        <w:rPr>
          <w:rFonts w:ascii="Arial" w:hAnsi="Arial" w:cs="Arial"/>
          <w:lang w:eastAsia="zh-TW"/>
        </w:rPr>
        <w:t>Meanwhile</w:t>
      </w:r>
      <w:r w:rsidR="00217B5A" w:rsidRPr="00083C8D">
        <w:rPr>
          <w:rFonts w:ascii="Arial" w:hAnsi="Arial" w:cs="Arial"/>
          <w:lang w:eastAsia="zh-TW"/>
        </w:rPr>
        <w:t xml:space="preserve">, there may be need to transmit a RRC layer message (e.g., </w:t>
      </w:r>
      <w:proofErr w:type="spellStart"/>
      <w:r w:rsidR="00217B5A" w:rsidRPr="00083C8D">
        <w:rPr>
          <w:rFonts w:ascii="Arial" w:hAnsi="Arial" w:cs="Arial"/>
          <w:i/>
          <w:iCs/>
          <w:lang w:eastAsia="zh-TW"/>
        </w:rPr>
        <w:t>RRCReconfigurationComplete</w:t>
      </w:r>
      <w:proofErr w:type="spellEnd"/>
      <w:r w:rsidR="00217B5A" w:rsidRPr="00083C8D">
        <w:rPr>
          <w:rFonts w:ascii="Arial" w:hAnsi="Arial" w:cs="Arial"/>
          <w:lang w:eastAsia="zh-TW"/>
        </w:rPr>
        <w:t xml:space="preserve"> or </w:t>
      </w:r>
      <w:proofErr w:type="spellStart"/>
      <w:r w:rsidR="00217B5A" w:rsidRPr="00083C8D">
        <w:rPr>
          <w:rFonts w:ascii="Arial" w:hAnsi="Arial" w:cs="Arial"/>
          <w:i/>
          <w:iCs/>
          <w:lang w:eastAsia="zh-TW"/>
        </w:rPr>
        <w:t>RRCReestablishment</w:t>
      </w:r>
      <w:proofErr w:type="spellEnd"/>
      <w:r w:rsidR="00217B5A" w:rsidRPr="00083C8D">
        <w:rPr>
          <w:rFonts w:ascii="Arial" w:hAnsi="Arial" w:cs="Arial"/>
          <w:lang w:eastAsia="zh-TW"/>
        </w:rPr>
        <w:t xml:space="preserve">) to the </w:t>
      </w:r>
      <w:proofErr w:type="spellStart"/>
      <w:r w:rsidR="00217B5A" w:rsidRPr="00083C8D">
        <w:rPr>
          <w:rFonts w:ascii="Arial" w:hAnsi="Arial" w:cs="Arial"/>
          <w:lang w:eastAsia="zh-TW"/>
        </w:rPr>
        <w:t>gNB</w:t>
      </w:r>
      <w:proofErr w:type="spellEnd"/>
      <w:r w:rsidR="00217B5A" w:rsidRPr="00083C8D">
        <w:rPr>
          <w:rFonts w:ascii="Arial" w:hAnsi="Arial" w:cs="Arial"/>
          <w:lang w:eastAsia="zh-TW"/>
        </w:rPr>
        <w:t>-CU for the purpose</w:t>
      </w:r>
      <w:r w:rsidR="0070568D">
        <w:rPr>
          <w:rFonts w:ascii="Arial" w:hAnsi="Arial" w:cs="Arial"/>
          <w:lang w:eastAsia="zh-TW"/>
        </w:rPr>
        <w:t xml:space="preserve"> of</w:t>
      </w:r>
      <w:r w:rsidR="00217B5A" w:rsidRPr="00083C8D">
        <w:rPr>
          <w:rFonts w:ascii="Arial" w:hAnsi="Arial" w:cs="Arial"/>
          <w:lang w:eastAsia="zh-TW"/>
        </w:rPr>
        <w:t xml:space="preserve"> fast recovery.  </w:t>
      </w:r>
      <w:r w:rsidR="00677757" w:rsidRPr="00083C8D">
        <w:rPr>
          <w:rFonts w:ascii="Arial" w:hAnsi="Arial" w:cs="Arial"/>
          <w:lang w:eastAsia="zh-TW"/>
        </w:rPr>
        <w:t xml:space="preserve"> </w:t>
      </w:r>
      <w:r w:rsidR="003F4D85" w:rsidRPr="00083C8D">
        <w:rPr>
          <w:rFonts w:ascii="Arial" w:hAnsi="Arial" w:cs="Arial"/>
          <w:lang w:eastAsia="zh-TW"/>
        </w:rPr>
        <w:t xml:space="preserve">    </w:t>
      </w:r>
    </w:p>
    <w:p w14:paraId="1A69EA3B" w14:textId="38B3572B" w:rsidR="00864744" w:rsidRPr="00083C8D" w:rsidRDefault="00864744" w:rsidP="00565B03">
      <w:pPr>
        <w:spacing w:line="240" w:lineRule="atLeast"/>
        <w:rPr>
          <w:rFonts w:ascii="Arial" w:hAnsi="Arial" w:cs="Arial"/>
          <w:lang w:eastAsia="zh-TW"/>
        </w:rPr>
      </w:pPr>
    </w:p>
    <w:p w14:paraId="5323EA21" w14:textId="4CB827C1" w:rsidR="00BC43C4" w:rsidRPr="00083C8D" w:rsidRDefault="00BC43C4" w:rsidP="00565B03">
      <w:pPr>
        <w:spacing w:line="240" w:lineRule="atLeast"/>
        <w:rPr>
          <w:rFonts w:ascii="Arial" w:hAnsi="Arial" w:cs="Arial"/>
          <w:b/>
          <w:bCs/>
          <w:lang w:eastAsia="zh-TW"/>
        </w:rPr>
      </w:pPr>
      <w:r w:rsidRPr="00083C8D">
        <w:rPr>
          <w:rFonts w:ascii="Arial" w:hAnsi="Arial" w:cs="Arial"/>
          <w:b/>
          <w:bCs/>
          <w:lang w:eastAsia="zh-TW"/>
        </w:rPr>
        <w:t>Proposal-</w:t>
      </w:r>
      <w:r w:rsidR="00266814">
        <w:rPr>
          <w:rFonts w:ascii="Arial" w:hAnsi="Arial" w:cs="Arial"/>
          <w:b/>
          <w:bCs/>
          <w:lang w:eastAsia="zh-TW"/>
        </w:rPr>
        <w:t>6</w:t>
      </w:r>
      <w:r w:rsidRPr="00083C8D">
        <w:rPr>
          <w:rFonts w:ascii="Arial" w:hAnsi="Arial" w:cs="Arial"/>
          <w:b/>
          <w:bCs/>
          <w:lang w:eastAsia="zh-TW"/>
        </w:rPr>
        <w:t xml:space="preserve">: </w:t>
      </w:r>
      <w:r w:rsidR="002A4AA6" w:rsidRPr="00083C8D">
        <w:rPr>
          <w:rFonts w:ascii="Arial" w:hAnsi="Arial" w:cs="Arial"/>
          <w:b/>
          <w:bCs/>
          <w:lang w:eastAsia="zh-TW"/>
        </w:rPr>
        <w:t>During LTM fast recovery, c</w:t>
      </w:r>
      <w:r w:rsidRPr="00083C8D">
        <w:rPr>
          <w:rFonts w:ascii="Arial" w:hAnsi="Arial" w:cs="Arial"/>
          <w:b/>
          <w:bCs/>
          <w:lang w:eastAsia="zh-TW"/>
        </w:rPr>
        <w:t xml:space="preserve">onfigured grant based UL transmission </w:t>
      </w:r>
      <w:r w:rsidR="002A4AA6" w:rsidRPr="00083C8D">
        <w:rPr>
          <w:rFonts w:ascii="Arial" w:hAnsi="Arial" w:cs="Arial"/>
          <w:b/>
          <w:bCs/>
          <w:lang w:eastAsia="zh-TW"/>
        </w:rPr>
        <w:t xml:space="preserve">is supported for </w:t>
      </w:r>
      <w:r w:rsidRPr="00083C8D">
        <w:rPr>
          <w:rFonts w:ascii="Arial" w:hAnsi="Arial" w:cs="Arial"/>
          <w:b/>
          <w:bCs/>
          <w:lang w:eastAsia="zh-TW"/>
        </w:rPr>
        <w:t xml:space="preserve"> RACH-less fast recovery, where a C-RNTI MAC CE can be included </w:t>
      </w:r>
      <w:r w:rsidR="002A4AA6" w:rsidRPr="00083C8D">
        <w:rPr>
          <w:rFonts w:ascii="Arial" w:hAnsi="Arial" w:cs="Arial"/>
          <w:b/>
          <w:bCs/>
          <w:lang w:eastAsia="zh-TW"/>
        </w:rPr>
        <w:t>for UE identification at network side</w:t>
      </w:r>
      <w:r w:rsidRPr="00083C8D">
        <w:rPr>
          <w:rFonts w:ascii="Arial" w:hAnsi="Arial" w:cs="Arial"/>
          <w:b/>
          <w:bCs/>
          <w:lang w:eastAsia="zh-TW"/>
        </w:rPr>
        <w:t>.</w:t>
      </w:r>
    </w:p>
    <w:p w14:paraId="38A17F7D" w14:textId="77777777" w:rsidR="00026696" w:rsidRPr="00083C8D" w:rsidRDefault="00026696" w:rsidP="00565B03">
      <w:pPr>
        <w:spacing w:line="240" w:lineRule="atLeast"/>
        <w:rPr>
          <w:rFonts w:ascii="Arial" w:hAnsi="Arial" w:cs="Arial"/>
          <w:b/>
          <w:bCs/>
          <w:lang w:eastAsia="zh-TW"/>
        </w:rPr>
      </w:pPr>
    </w:p>
    <w:p w14:paraId="20F66DCF" w14:textId="77777777" w:rsidR="00864744" w:rsidRPr="00083C8D" w:rsidRDefault="00864744" w:rsidP="00565B03">
      <w:pPr>
        <w:spacing w:line="240" w:lineRule="atLeast"/>
        <w:rPr>
          <w:rFonts w:ascii="Arial" w:hAnsi="Arial" w:cs="Arial"/>
          <w:lang w:eastAsia="zh-TW"/>
        </w:rPr>
      </w:pPr>
    </w:p>
    <w:p w14:paraId="585314D7" w14:textId="5ACB4940" w:rsidR="003900E9" w:rsidRPr="00083C8D" w:rsidRDefault="003900E9" w:rsidP="003900E9">
      <w:pPr>
        <w:pStyle w:val="Heading2"/>
        <w:rPr>
          <w:rFonts w:cs="Arial"/>
          <w:lang w:eastAsia="ko-KR"/>
        </w:rPr>
      </w:pPr>
      <w:r w:rsidRPr="00083C8D">
        <w:rPr>
          <w:rFonts w:cs="Arial"/>
          <w:lang w:eastAsia="ko-KR"/>
        </w:rPr>
        <w:t xml:space="preserve">Timer based </w:t>
      </w:r>
      <w:r w:rsidR="00DF0845" w:rsidRPr="00083C8D">
        <w:rPr>
          <w:rFonts w:cs="Arial"/>
          <w:lang w:eastAsia="ko-KR"/>
        </w:rPr>
        <w:t>fast recovery</w:t>
      </w:r>
      <w:r w:rsidRPr="00083C8D">
        <w:rPr>
          <w:rFonts w:cs="Arial"/>
          <w:lang w:eastAsia="ko-KR"/>
        </w:rPr>
        <w:t xml:space="preserve"> </w:t>
      </w:r>
    </w:p>
    <w:p w14:paraId="4CA3F7BA" w14:textId="4110F862" w:rsidR="00BC7AAE" w:rsidRPr="00083C8D" w:rsidRDefault="00BC7AAE" w:rsidP="00F20853">
      <w:pPr>
        <w:pStyle w:val="B1"/>
        <w:ind w:left="0" w:firstLine="0"/>
        <w:rPr>
          <w:rFonts w:cs="Arial"/>
          <w:lang w:val="en-US"/>
        </w:rPr>
      </w:pPr>
      <w:r w:rsidRPr="00083C8D">
        <w:rPr>
          <w:rFonts w:cs="Arial"/>
          <w:lang w:val="en-US"/>
        </w:rPr>
        <w:t xml:space="preserve">As agreed at last RAN2 meeting, to supervise the execution of LTM cell switch, a </w:t>
      </w:r>
      <w:r w:rsidRPr="00083C8D">
        <w:rPr>
          <w:rFonts w:cs="Arial"/>
        </w:rPr>
        <w:t>RRC layer timer is used</w:t>
      </w:r>
      <w:r w:rsidRPr="00083C8D">
        <w:rPr>
          <w:rFonts w:cs="Arial"/>
          <w:lang w:val="en-US"/>
        </w:rPr>
        <w:t xml:space="preserve"> as the </w:t>
      </w:r>
      <w:r w:rsidRPr="00083C8D">
        <w:rPr>
          <w:rFonts w:cs="Arial"/>
        </w:rPr>
        <w:t xml:space="preserve">LTM supervisor timer. However, it is unclear if this RRC layer timer is a new RRC timer, or reusing existing T304. Our preference is to use a new RRC layer timer.  </w:t>
      </w:r>
    </w:p>
    <w:p w14:paraId="51C80D35" w14:textId="0E51C1C8" w:rsidR="00BC7AAE" w:rsidRPr="00083C8D" w:rsidRDefault="00BC7AAE" w:rsidP="00BC7AAE">
      <w:pPr>
        <w:spacing w:before="60" w:line="240" w:lineRule="atLeast"/>
        <w:rPr>
          <w:rFonts w:ascii="Arial" w:hAnsi="Arial" w:cs="Arial"/>
          <w:b/>
          <w:bCs/>
          <w:sz w:val="20"/>
          <w:szCs w:val="20"/>
          <w:lang w:val="en-US"/>
        </w:rPr>
      </w:pPr>
      <w:r w:rsidRPr="00083C8D">
        <w:rPr>
          <w:rFonts w:ascii="Arial" w:hAnsi="Arial" w:cs="Arial"/>
          <w:b/>
          <w:bCs/>
          <w:lang w:val="en-US"/>
        </w:rPr>
        <w:t>Proposal-</w:t>
      </w:r>
      <w:r w:rsidR="007B243D">
        <w:rPr>
          <w:rFonts w:ascii="Arial" w:hAnsi="Arial" w:cs="Arial"/>
          <w:b/>
          <w:bCs/>
          <w:lang w:val="en-US"/>
        </w:rPr>
        <w:t>7</w:t>
      </w:r>
      <w:r w:rsidRPr="00083C8D">
        <w:rPr>
          <w:rFonts w:ascii="Arial" w:hAnsi="Arial" w:cs="Arial"/>
          <w:b/>
          <w:bCs/>
          <w:lang w:val="en-US"/>
        </w:rPr>
        <w:t>: RAN2 to assume a new RRC timer (i.e. not reuse T304) to supervise the LTM cell switch.</w:t>
      </w:r>
    </w:p>
    <w:p w14:paraId="6B30DB70" w14:textId="77777777" w:rsidR="00BC7AAE" w:rsidRPr="00083C8D" w:rsidRDefault="00BC7AAE" w:rsidP="00F20853">
      <w:pPr>
        <w:pStyle w:val="B1"/>
        <w:ind w:left="0" w:firstLine="0"/>
        <w:rPr>
          <w:rFonts w:cs="Arial"/>
          <w:lang w:val="en-US"/>
        </w:rPr>
      </w:pPr>
    </w:p>
    <w:p w14:paraId="5398EA0D" w14:textId="1A37D69C" w:rsidR="00C56213" w:rsidRPr="00083C8D" w:rsidRDefault="00F20853" w:rsidP="00F20853">
      <w:pPr>
        <w:pStyle w:val="B1"/>
        <w:ind w:left="0" w:firstLine="0"/>
        <w:rPr>
          <w:rFonts w:cs="Arial"/>
          <w:lang w:val="en-US"/>
        </w:rPr>
      </w:pPr>
      <w:r w:rsidRPr="00083C8D">
        <w:rPr>
          <w:rFonts w:cs="Arial"/>
          <w:lang w:val="en-US"/>
        </w:rPr>
        <w:t xml:space="preserve">As agreed at last RAN2 meeting, the UE starts the LTM supervisor timer, upon reception of the LTM cell switch MAC CE; the UE stops the LTM supervisor timer, upon successful completion of LTM cell switch. </w:t>
      </w:r>
    </w:p>
    <w:p w14:paraId="45A577E3" w14:textId="77777777" w:rsidR="00F20853" w:rsidRPr="00083C8D" w:rsidRDefault="00546E69" w:rsidP="00C56213">
      <w:pPr>
        <w:pStyle w:val="B1"/>
        <w:ind w:left="0" w:firstLine="0"/>
        <w:rPr>
          <w:rFonts w:cs="Arial"/>
        </w:rPr>
      </w:pPr>
      <w:r w:rsidRPr="00083C8D">
        <w:rPr>
          <w:rFonts w:cs="Arial"/>
        </w:rPr>
        <w:t xml:space="preserve">The expiry of the timer that supervises the LTM cell switch means the attempt for LTM cell switch fails. Then the UE is expected to perform fast recovery (as explained in section 2.3) towards the best cell within LTM candidate cell set to recover the RRC connection. </w:t>
      </w:r>
    </w:p>
    <w:p w14:paraId="4DB47286" w14:textId="4583E1E0" w:rsidR="00546E69" w:rsidRPr="00083C8D" w:rsidRDefault="005B0899" w:rsidP="00C56213">
      <w:pPr>
        <w:pStyle w:val="B1"/>
        <w:ind w:left="0" w:firstLine="0"/>
        <w:rPr>
          <w:rFonts w:cs="Arial"/>
        </w:rPr>
      </w:pPr>
      <w:r w:rsidRPr="00083C8D">
        <w:rPr>
          <w:rFonts w:cs="Arial"/>
        </w:rPr>
        <w:lastRenderedPageBreak/>
        <w:t xml:space="preserve">This fast recovery operation may be supervised by an additional RRC timer. It can be started upon the failure of LTM cell switch. If the UE cannot take fast recovery to reconnect to the network. The UE may perform cell (re)selection and </w:t>
      </w:r>
      <w:r w:rsidRPr="00083C8D">
        <w:rPr>
          <w:rFonts w:eastAsiaTheme="minorEastAsia" w:cs="Arial"/>
          <w:lang w:eastAsia="zh-TW"/>
        </w:rPr>
        <w:t xml:space="preserve">trigger the RRC re-establishment procedure in the detected best cell, as fall backed failure handling. </w:t>
      </w:r>
      <w:r w:rsidRPr="00083C8D">
        <w:rPr>
          <w:rFonts w:cs="Arial"/>
        </w:rPr>
        <w:t xml:space="preserve">  </w:t>
      </w:r>
      <w:r w:rsidR="00546E69" w:rsidRPr="00083C8D">
        <w:rPr>
          <w:rFonts w:cs="Arial"/>
        </w:rPr>
        <w:t xml:space="preserve"> </w:t>
      </w:r>
    </w:p>
    <w:p w14:paraId="4316D766" w14:textId="683AE9D9" w:rsidR="001C5BD2" w:rsidRPr="00083C8D" w:rsidRDefault="005A72E3" w:rsidP="00C56213">
      <w:pPr>
        <w:pStyle w:val="B1"/>
        <w:ind w:left="0" w:firstLine="0"/>
        <w:rPr>
          <w:rFonts w:cs="Arial"/>
          <w:b/>
        </w:rPr>
      </w:pPr>
      <w:r w:rsidRPr="00083C8D">
        <w:rPr>
          <w:rFonts w:cs="Arial"/>
          <w:b/>
        </w:rPr>
        <w:t>Proposal-</w:t>
      </w:r>
      <w:r w:rsidR="007B243D">
        <w:rPr>
          <w:rFonts w:cs="Arial"/>
          <w:b/>
        </w:rPr>
        <w:t>8</w:t>
      </w:r>
      <w:r w:rsidRPr="00083C8D">
        <w:rPr>
          <w:rFonts w:cs="Arial"/>
          <w:b/>
        </w:rPr>
        <w:t>: The fast recovery following the failure of LTM cell switch is governed by an additional RRC timer.</w:t>
      </w:r>
    </w:p>
    <w:p w14:paraId="632E539A" w14:textId="65DB011D" w:rsidR="00CC5C6D" w:rsidRPr="00083C8D" w:rsidRDefault="00CC5C6D" w:rsidP="00C56213">
      <w:pPr>
        <w:pStyle w:val="B1"/>
        <w:ind w:left="0" w:firstLine="0"/>
        <w:rPr>
          <w:rFonts w:cs="Arial"/>
          <w:b/>
        </w:rPr>
      </w:pPr>
      <w:r w:rsidRPr="00083C8D">
        <w:rPr>
          <w:rFonts w:cs="Arial"/>
          <w:b/>
        </w:rPr>
        <w:t>Proposal-</w:t>
      </w:r>
      <w:r w:rsidR="007B243D">
        <w:rPr>
          <w:rFonts w:cs="Arial"/>
          <w:b/>
        </w:rPr>
        <w:t>9</w:t>
      </w:r>
      <w:r w:rsidRPr="00083C8D">
        <w:rPr>
          <w:rFonts w:cs="Arial"/>
          <w:b/>
        </w:rPr>
        <w:t>: The traditional RRC re-establishment procedure is triggered following the failure of LTM fast recovery.</w:t>
      </w:r>
    </w:p>
    <w:p w14:paraId="78D4D9DC" w14:textId="6D57FA68" w:rsidR="005A72E3" w:rsidRPr="00083C8D" w:rsidRDefault="00CC5C6D" w:rsidP="00C56213">
      <w:pPr>
        <w:pStyle w:val="B1"/>
        <w:ind w:left="0" w:firstLine="0"/>
        <w:rPr>
          <w:rFonts w:cs="Arial"/>
          <w:sz w:val="36"/>
          <w:szCs w:val="36"/>
          <w:lang w:eastAsia="zh-CN"/>
        </w:rPr>
      </w:pPr>
      <w:r w:rsidRPr="00083C8D">
        <w:rPr>
          <w:rFonts w:cs="Arial"/>
          <w:sz w:val="36"/>
          <w:szCs w:val="36"/>
          <w:lang w:eastAsia="zh-CN"/>
        </w:rPr>
        <w:t xml:space="preserve"> </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083C8D" w:rsidRDefault="00B4038A" w:rsidP="00B4038A">
      <w:pPr>
        <w:rPr>
          <w:rFonts w:ascii="Arial" w:hAnsi="Arial" w:cs="Arial"/>
          <w:sz w:val="20"/>
          <w:szCs w:val="20"/>
        </w:rPr>
      </w:pPr>
      <w:r w:rsidRPr="00083C8D">
        <w:rPr>
          <w:rFonts w:ascii="Arial" w:hAnsi="Arial" w:cs="Arial"/>
          <w:sz w:val="20"/>
          <w:szCs w:val="20"/>
        </w:rPr>
        <w:t>We have the following proposals:</w:t>
      </w:r>
    </w:p>
    <w:p w14:paraId="4A4F3C80" w14:textId="77777777" w:rsidR="00417C33" w:rsidRPr="00083C8D" w:rsidRDefault="00417C33" w:rsidP="00B4038A">
      <w:pPr>
        <w:rPr>
          <w:rFonts w:ascii="Arial" w:hAnsi="Arial" w:cs="Arial"/>
          <w:sz w:val="20"/>
          <w:szCs w:val="20"/>
        </w:rPr>
      </w:pPr>
    </w:p>
    <w:p w14:paraId="41A999AB" w14:textId="2278FC28" w:rsidR="00B52D1F" w:rsidRPr="00083C8D" w:rsidRDefault="00B52D1F" w:rsidP="00417C33">
      <w:pPr>
        <w:spacing w:after="120" w:line="240" w:lineRule="atLeast"/>
        <w:rPr>
          <w:rFonts w:ascii="Arial" w:hAnsi="Arial" w:cs="Arial"/>
          <w:b/>
          <w:bCs/>
          <w:sz w:val="20"/>
          <w:szCs w:val="20"/>
          <w:lang w:eastAsia="zh-TW"/>
        </w:rPr>
      </w:pPr>
      <w:r w:rsidRPr="00083C8D">
        <w:rPr>
          <w:rFonts w:ascii="Arial" w:hAnsi="Arial" w:cs="Arial"/>
          <w:b/>
          <w:bCs/>
          <w:sz w:val="20"/>
          <w:szCs w:val="20"/>
          <w:lang w:eastAsia="zh-TW"/>
        </w:rPr>
        <w:t>Proposal-1: Legacy RRC re-establishment procedure is not triggered following the RLF and HOF declared by the UE during its LTM or its LTM preparation stage.</w:t>
      </w:r>
    </w:p>
    <w:p w14:paraId="1BB304F8" w14:textId="19ADF556" w:rsidR="00B52D1F" w:rsidRDefault="00B52D1F" w:rsidP="00417C33">
      <w:pPr>
        <w:spacing w:after="120" w:line="240" w:lineRule="atLeast"/>
        <w:rPr>
          <w:rFonts w:ascii="Arial" w:hAnsi="Arial" w:cs="Arial"/>
          <w:b/>
          <w:bCs/>
          <w:sz w:val="20"/>
          <w:szCs w:val="20"/>
          <w:lang w:eastAsia="zh-TW"/>
        </w:rPr>
      </w:pPr>
      <w:r w:rsidRPr="00083C8D">
        <w:rPr>
          <w:rFonts w:ascii="Arial" w:hAnsi="Arial" w:cs="Arial"/>
          <w:b/>
          <w:bCs/>
          <w:sz w:val="20"/>
          <w:szCs w:val="20"/>
          <w:lang w:eastAsia="zh-TW"/>
        </w:rPr>
        <w:t>Proposal-2: UE autonomous LTM operation is allowed to recover its connection with network following RLF or HOF during its LTM or its LTM preparation stage.</w:t>
      </w:r>
    </w:p>
    <w:p w14:paraId="6268B478" w14:textId="0D5C3357" w:rsidR="00266814" w:rsidRPr="00083C8D" w:rsidRDefault="00266814" w:rsidP="00417C33">
      <w:pPr>
        <w:spacing w:after="120" w:line="240" w:lineRule="atLeast"/>
        <w:rPr>
          <w:rFonts w:ascii="Arial" w:hAnsi="Arial" w:cs="Arial"/>
          <w:b/>
          <w:bCs/>
          <w:sz w:val="20"/>
          <w:szCs w:val="20"/>
          <w:lang w:eastAsia="zh-TW"/>
        </w:rPr>
      </w:pPr>
      <w:r w:rsidRPr="00266814">
        <w:rPr>
          <w:rFonts w:ascii="Arial" w:hAnsi="Arial" w:cs="Arial"/>
          <w:b/>
          <w:bCs/>
          <w:sz w:val="20"/>
          <w:szCs w:val="20"/>
          <w:lang w:eastAsia="zh-TW"/>
        </w:rPr>
        <w:t>Proposal-3: RAN2 to confirm that the UE may hold the valid TAs for other candidate cell(s) during the LTM operation or LTM preparation stage, following the UE-based TA measurements.</w:t>
      </w:r>
    </w:p>
    <w:p w14:paraId="525B33E7" w14:textId="6379B4AB" w:rsidR="00B52D1F" w:rsidRPr="00083C8D" w:rsidRDefault="00B52D1F" w:rsidP="00417C33">
      <w:pPr>
        <w:spacing w:after="120" w:line="240" w:lineRule="atLeast"/>
        <w:rPr>
          <w:rFonts w:ascii="Arial" w:hAnsi="Arial" w:cs="Arial"/>
          <w:b/>
          <w:bCs/>
          <w:sz w:val="20"/>
          <w:szCs w:val="20"/>
          <w:lang w:eastAsia="zh-TW"/>
        </w:rPr>
      </w:pPr>
      <w:r w:rsidRPr="00083C8D">
        <w:rPr>
          <w:rFonts w:ascii="Arial" w:hAnsi="Arial" w:cs="Arial"/>
          <w:b/>
          <w:bCs/>
          <w:sz w:val="20"/>
          <w:szCs w:val="20"/>
          <w:lang w:eastAsia="zh-TW"/>
        </w:rPr>
        <w:t>Proposal-</w:t>
      </w:r>
      <w:r w:rsidR="00266814">
        <w:rPr>
          <w:rFonts w:ascii="Arial" w:hAnsi="Arial" w:cs="Arial"/>
          <w:b/>
          <w:bCs/>
          <w:sz w:val="20"/>
          <w:szCs w:val="20"/>
          <w:lang w:eastAsia="zh-TW"/>
        </w:rPr>
        <w:t>4</w:t>
      </w:r>
      <w:r w:rsidRPr="00083C8D">
        <w:rPr>
          <w:rFonts w:ascii="Arial" w:hAnsi="Arial" w:cs="Arial"/>
          <w:b/>
          <w:bCs/>
          <w:sz w:val="20"/>
          <w:szCs w:val="20"/>
          <w:lang w:eastAsia="zh-TW"/>
        </w:rPr>
        <w:t>: UE performs fast recovery towards the cells where UE maintains the TA to recover its connection with network following RLF or HOF during its LTM or its LTM preparation stage.</w:t>
      </w:r>
    </w:p>
    <w:p w14:paraId="05124F53" w14:textId="6FAACB7E" w:rsidR="00962381" w:rsidRPr="00083C8D" w:rsidRDefault="00B52D1F" w:rsidP="00417C33">
      <w:pPr>
        <w:spacing w:after="120"/>
        <w:rPr>
          <w:rFonts w:ascii="Arial" w:hAnsi="Arial" w:cs="Arial"/>
          <w:b/>
          <w:bCs/>
          <w:sz w:val="20"/>
          <w:szCs w:val="20"/>
          <w:lang w:eastAsia="zh-TW"/>
        </w:rPr>
      </w:pPr>
      <w:r w:rsidRPr="00083C8D">
        <w:rPr>
          <w:rFonts w:ascii="Arial" w:hAnsi="Arial" w:cs="Arial"/>
          <w:b/>
          <w:bCs/>
          <w:sz w:val="20"/>
          <w:szCs w:val="20"/>
          <w:lang w:eastAsia="zh-TW"/>
        </w:rPr>
        <w:t>Proposal-</w:t>
      </w:r>
      <w:r w:rsidR="00266814">
        <w:rPr>
          <w:rFonts w:ascii="Arial" w:hAnsi="Arial" w:cs="Arial"/>
          <w:b/>
          <w:bCs/>
          <w:sz w:val="20"/>
          <w:szCs w:val="20"/>
          <w:lang w:eastAsia="zh-TW"/>
        </w:rPr>
        <w:t>5</w:t>
      </w:r>
      <w:r w:rsidRPr="00083C8D">
        <w:rPr>
          <w:rFonts w:ascii="Arial" w:hAnsi="Arial" w:cs="Arial"/>
          <w:b/>
          <w:bCs/>
          <w:sz w:val="20"/>
          <w:szCs w:val="20"/>
          <w:lang w:eastAsia="zh-TW"/>
        </w:rPr>
        <w:t>: UE’s decision on the cell (e.g. TA available cell) to attempt to recover its connection with network is not a consequence of cell (re)selection procedure.</w:t>
      </w:r>
    </w:p>
    <w:p w14:paraId="6DA3B891" w14:textId="68AA2539" w:rsidR="00894781" w:rsidRPr="00083C8D" w:rsidRDefault="00894781" w:rsidP="00417C33">
      <w:pPr>
        <w:spacing w:after="120" w:line="240" w:lineRule="atLeast"/>
        <w:rPr>
          <w:rFonts w:ascii="Arial" w:hAnsi="Arial" w:cs="Arial"/>
          <w:b/>
          <w:bCs/>
          <w:sz w:val="20"/>
          <w:szCs w:val="20"/>
          <w:lang w:eastAsia="zh-TW"/>
        </w:rPr>
      </w:pPr>
      <w:r w:rsidRPr="00083C8D">
        <w:rPr>
          <w:rFonts w:ascii="Arial" w:hAnsi="Arial" w:cs="Arial"/>
          <w:b/>
          <w:bCs/>
          <w:sz w:val="20"/>
          <w:szCs w:val="20"/>
          <w:lang w:eastAsia="zh-TW"/>
        </w:rPr>
        <w:t>Proposal-</w:t>
      </w:r>
      <w:r w:rsidR="00266814">
        <w:rPr>
          <w:rFonts w:ascii="Arial" w:hAnsi="Arial" w:cs="Arial"/>
          <w:b/>
          <w:bCs/>
          <w:sz w:val="20"/>
          <w:szCs w:val="20"/>
          <w:lang w:eastAsia="zh-TW"/>
        </w:rPr>
        <w:t>6</w:t>
      </w:r>
      <w:r w:rsidRPr="00083C8D">
        <w:rPr>
          <w:rFonts w:ascii="Arial" w:hAnsi="Arial" w:cs="Arial"/>
          <w:b/>
          <w:bCs/>
          <w:sz w:val="20"/>
          <w:szCs w:val="20"/>
          <w:lang w:eastAsia="zh-TW"/>
        </w:rPr>
        <w:t>: During LTM fast recovery, configured grant based UL transmission is supported for  RACH-less fast recovery, where a C-RNTI MAC CE can be included for UE identification at network side.</w:t>
      </w:r>
    </w:p>
    <w:p w14:paraId="714F3ABA" w14:textId="3447017C" w:rsidR="007F474F" w:rsidRPr="00083C8D" w:rsidRDefault="007F474F" w:rsidP="00417C33">
      <w:pPr>
        <w:spacing w:after="120"/>
        <w:rPr>
          <w:rFonts w:ascii="Arial" w:hAnsi="Arial" w:cs="Arial"/>
          <w:sz w:val="20"/>
          <w:szCs w:val="20"/>
        </w:rPr>
      </w:pPr>
      <w:r w:rsidRPr="00083C8D">
        <w:rPr>
          <w:rFonts w:ascii="Arial" w:hAnsi="Arial" w:cs="Arial"/>
          <w:b/>
          <w:bCs/>
          <w:sz w:val="20"/>
          <w:szCs w:val="20"/>
          <w:lang w:val="en-US"/>
        </w:rPr>
        <w:t>Proposal-</w:t>
      </w:r>
      <w:r w:rsidR="007B243D">
        <w:rPr>
          <w:rFonts w:ascii="Arial" w:hAnsi="Arial" w:cs="Arial"/>
          <w:b/>
          <w:bCs/>
          <w:sz w:val="20"/>
          <w:szCs w:val="20"/>
          <w:lang w:val="en-US"/>
        </w:rPr>
        <w:t>7</w:t>
      </w:r>
      <w:r w:rsidRPr="00083C8D">
        <w:rPr>
          <w:rFonts w:ascii="Arial" w:hAnsi="Arial" w:cs="Arial"/>
          <w:b/>
          <w:bCs/>
          <w:sz w:val="20"/>
          <w:szCs w:val="20"/>
          <w:lang w:val="en-US"/>
        </w:rPr>
        <w:t>: RAN2 to assume a new RRC timer (i.e. not reuse T304) to supervise the LTM cell switch.</w:t>
      </w:r>
    </w:p>
    <w:p w14:paraId="574F5A51" w14:textId="53205B07" w:rsidR="00417C33" w:rsidRPr="00083C8D" w:rsidRDefault="00DF0845" w:rsidP="00417C33">
      <w:pPr>
        <w:pStyle w:val="B1"/>
        <w:spacing w:after="120"/>
        <w:ind w:left="0" w:firstLine="0"/>
        <w:rPr>
          <w:rFonts w:cs="Arial"/>
          <w:b/>
        </w:rPr>
      </w:pPr>
      <w:r w:rsidRPr="00083C8D">
        <w:rPr>
          <w:rFonts w:cs="Arial"/>
          <w:b/>
        </w:rPr>
        <w:t>Proposal-</w:t>
      </w:r>
      <w:r w:rsidR="007B243D">
        <w:rPr>
          <w:rFonts w:cs="Arial"/>
          <w:b/>
        </w:rPr>
        <w:t>8</w:t>
      </w:r>
      <w:r w:rsidRPr="00083C8D">
        <w:rPr>
          <w:rFonts w:cs="Arial"/>
          <w:b/>
        </w:rPr>
        <w:t>: The fast recovery following the failure of LTM cell switch is governed by an additional RRC timer.</w:t>
      </w:r>
    </w:p>
    <w:p w14:paraId="7F814E35" w14:textId="0E8BC3A0" w:rsidR="00DF0845" w:rsidRPr="00083C8D" w:rsidRDefault="00DF0845" w:rsidP="00417C33">
      <w:pPr>
        <w:pStyle w:val="B1"/>
        <w:spacing w:after="120"/>
        <w:ind w:left="0" w:firstLine="0"/>
        <w:rPr>
          <w:rFonts w:cs="Arial"/>
          <w:b/>
        </w:rPr>
      </w:pPr>
      <w:r w:rsidRPr="00083C8D">
        <w:rPr>
          <w:rFonts w:cs="Arial"/>
          <w:b/>
        </w:rPr>
        <w:t>Proposal-</w:t>
      </w:r>
      <w:r w:rsidR="007B243D">
        <w:rPr>
          <w:rFonts w:cs="Arial"/>
          <w:b/>
        </w:rPr>
        <w:t>9</w:t>
      </w:r>
      <w:r w:rsidRPr="00083C8D">
        <w:rPr>
          <w:rFonts w:cs="Arial"/>
          <w:b/>
        </w:rPr>
        <w:t>: The traditional RRC re-establishment procedure is triggered following the failure of LTM fast recovery.</w:t>
      </w:r>
    </w:p>
    <w:p w14:paraId="519468C3" w14:textId="77777777" w:rsidR="00C7100D" w:rsidRPr="00083C8D" w:rsidRDefault="00C7100D" w:rsidP="00417C33">
      <w:pPr>
        <w:pStyle w:val="B1"/>
        <w:spacing w:after="120"/>
        <w:ind w:left="0" w:firstLine="0"/>
        <w:rPr>
          <w:rFonts w:cs="Arial"/>
        </w:rPr>
      </w:pPr>
    </w:p>
    <w:p w14:paraId="1B13E8FD" w14:textId="77777777" w:rsidR="00B4038A" w:rsidRPr="00083C8D" w:rsidRDefault="00B4038A" w:rsidP="00B4038A">
      <w:pPr>
        <w:pStyle w:val="Heading1"/>
        <w:rPr>
          <w:rFonts w:cs="Arial"/>
        </w:rPr>
      </w:pPr>
      <w:bookmarkStart w:id="6" w:name="_In-sequence_SDU_delivery"/>
      <w:bookmarkStart w:id="7" w:name="_Ref189809556"/>
      <w:bookmarkStart w:id="8" w:name="_Ref174151459"/>
      <w:bookmarkStart w:id="9" w:name="_Ref450865335"/>
      <w:bookmarkEnd w:id="6"/>
      <w:r w:rsidRPr="00083C8D">
        <w:rPr>
          <w:rFonts w:cs="Arial"/>
        </w:rPr>
        <w:t>Reference</w:t>
      </w:r>
      <w:bookmarkEnd w:id="7"/>
      <w:bookmarkEnd w:id="8"/>
      <w:bookmarkEnd w:id="9"/>
    </w:p>
    <w:p w14:paraId="3D1EBFD2" w14:textId="3DE74A83" w:rsidR="00AC653E" w:rsidRPr="00083C8D" w:rsidRDefault="002F437D" w:rsidP="00AC653E">
      <w:pPr>
        <w:numPr>
          <w:ilvl w:val="0"/>
          <w:numId w:val="11"/>
        </w:numPr>
        <w:rPr>
          <w:rFonts w:ascii="Arial" w:hAnsi="Arial" w:cs="Arial"/>
          <w:sz w:val="20"/>
          <w:szCs w:val="20"/>
          <w:lang w:eastAsia="ko-KR"/>
        </w:rPr>
      </w:pPr>
      <w:bookmarkStart w:id="10" w:name="_Ref97306808"/>
      <w:r w:rsidRPr="00083C8D">
        <w:rPr>
          <w:rFonts w:ascii="Arial" w:hAnsi="Arial" w:cs="Arial"/>
          <w:sz w:val="20"/>
          <w:szCs w:val="20"/>
          <w:lang w:eastAsia="ko-KR"/>
        </w:rPr>
        <w:t>R2-2301155</w:t>
      </w:r>
      <w:r w:rsidRPr="00083C8D">
        <w:rPr>
          <w:rFonts w:ascii="Arial" w:hAnsi="Arial" w:cs="Arial"/>
          <w:sz w:val="20"/>
          <w:szCs w:val="20"/>
          <w:lang w:eastAsia="ko-KR"/>
        </w:rPr>
        <w:tab/>
        <w:t>Cell switch overview</w:t>
      </w:r>
    </w:p>
    <w:bookmarkEnd w:id="10"/>
    <w:p w14:paraId="7A269FA5" w14:textId="4211BF0C" w:rsidR="002F437D" w:rsidRPr="00083C8D" w:rsidRDefault="002F437D" w:rsidP="002F437D">
      <w:pPr>
        <w:numPr>
          <w:ilvl w:val="0"/>
          <w:numId w:val="11"/>
        </w:numPr>
        <w:rPr>
          <w:rFonts w:ascii="Arial" w:hAnsi="Arial" w:cs="Arial"/>
          <w:sz w:val="20"/>
          <w:szCs w:val="20"/>
          <w:lang w:eastAsia="ko-KR"/>
        </w:rPr>
      </w:pPr>
      <w:r w:rsidRPr="00083C8D">
        <w:rPr>
          <w:rFonts w:ascii="Arial" w:hAnsi="Arial" w:cs="Arial"/>
          <w:sz w:val="20"/>
          <w:szCs w:val="20"/>
          <w:lang w:eastAsia="ko-KR"/>
        </w:rPr>
        <w:t>R2-2300698</w:t>
      </w:r>
      <w:r w:rsidRPr="00083C8D">
        <w:rPr>
          <w:rFonts w:ascii="Arial" w:hAnsi="Arial" w:cs="Arial"/>
          <w:sz w:val="20"/>
          <w:szCs w:val="20"/>
          <w:lang w:eastAsia="ko-KR"/>
        </w:rPr>
        <w:tab/>
        <w:t>LTM Failure Handling</w:t>
      </w:r>
    </w:p>
    <w:p w14:paraId="36C78084" w14:textId="75F13882" w:rsidR="002F437D" w:rsidRPr="00083C8D" w:rsidRDefault="002F437D" w:rsidP="002F437D">
      <w:pPr>
        <w:numPr>
          <w:ilvl w:val="0"/>
          <w:numId w:val="11"/>
        </w:numPr>
        <w:rPr>
          <w:rFonts w:ascii="Arial" w:hAnsi="Arial" w:cs="Arial"/>
          <w:sz w:val="20"/>
          <w:szCs w:val="20"/>
          <w:lang w:eastAsia="ko-KR"/>
        </w:rPr>
      </w:pPr>
      <w:r w:rsidRPr="00083C8D">
        <w:rPr>
          <w:rFonts w:ascii="Arial" w:hAnsi="Arial" w:cs="Arial"/>
          <w:sz w:val="20"/>
          <w:szCs w:val="20"/>
          <w:lang w:eastAsia="ko-KR"/>
        </w:rPr>
        <w:t>R2-2300768</w:t>
      </w:r>
      <w:r w:rsidRPr="00083C8D">
        <w:rPr>
          <w:rFonts w:ascii="Arial" w:hAnsi="Arial" w:cs="Arial"/>
          <w:sz w:val="20"/>
          <w:szCs w:val="20"/>
          <w:lang w:eastAsia="ko-KR"/>
        </w:rPr>
        <w:tab/>
        <w:t>LTM cell switch and link failure handling</w:t>
      </w:r>
    </w:p>
    <w:p w14:paraId="0FB24E3A" w14:textId="39E49E61" w:rsidR="00F617C8" w:rsidRPr="00083C8D" w:rsidRDefault="002F437D" w:rsidP="002F437D">
      <w:pPr>
        <w:numPr>
          <w:ilvl w:val="0"/>
          <w:numId w:val="11"/>
        </w:numPr>
        <w:rPr>
          <w:rFonts w:ascii="Arial" w:hAnsi="Arial" w:cs="Arial"/>
          <w:sz w:val="20"/>
          <w:szCs w:val="20"/>
          <w:lang w:eastAsia="ko-KR"/>
        </w:rPr>
      </w:pPr>
      <w:r w:rsidRPr="00083C8D">
        <w:rPr>
          <w:rFonts w:ascii="Arial" w:hAnsi="Arial" w:cs="Arial"/>
          <w:sz w:val="20"/>
          <w:szCs w:val="20"/>
          <w:lang w:eastAsia="ko-KR"/>
        </w:rPr>
        <w:t>R2-2301114</w:t>
      </w:r>
      <w:r w:rsidRPr="00083C8D">
        <w:rPr>
          <w:rFonts w:ascii="Arial" w:hAnsi="Arial" w:cs="Arial"/>
          <w:sz w:val="20"/>
          <w:szCs w:val="20"/>
          <w:lang w:eastAsia="ko-KR"/>
        </w:rPr>
        <w:tab/>
        <w:t>Handling of connection failure for LTM</w:t>
      </w:r>
      <w:r w:rsidRPr="00083C8D">
        <w:rPr>
          <w:rFonts w:ascii="Arial" w:hAnsi="Arial" w:cs="Arial"/>
          <w:sz w:val="20"/>
          <w:szCs w:val="20"/>
          <w:lang w:eastAsia="ko-KR"/>
        </w:rPr>
        <w:tab/>
      </w:r>
    </w:p>
    <w:p w14:paraId="129CC2C9" w14:textId="4A76570D" w:rsidR="009073D4" w:rsidRDefault="009073D4" w:rsidP="002F437D">
      <w:pPr>
        <w:numPr>
          <w:ilvl w:val="0"/>
          <w:numId w:val="11"/>
        </w:numPr>
        <w:rPr>
          <w:rFonts w:ascii="Arial" w:hAnsi="Arial" w:cs="Arial"/>
          <w:sz w:val="20"/>
          <w:szCs w:val="20"/>
          <w:lang w:eastAsia="ko-KR"/>
        </w:rPr>
      </w:pPr>
      <w:r w:rsidRPr="00083C8D">
        <w:rPr>
          <w:rFonts w:ascii="Arial" w:hAnsi="Arial" w:cs="Arial"/>
          <w:sz w:val="20"/>
          <w:szCs w:val="20"/>
          <w:lang w:eastAsia="ko-KR"/>
        </w:rPr>
        <w:t>R2-2301197</w:t>
      </w:r>
      <w:r w:rsidRPr="00083C8D">
        <w:rPr>
          <w:rFonts w:ascii="Arial" w:hAnsi="Arial" w:cs="Arial"/>
          <w:sz w:val="20"/>
          <w:szCs w:val="20"/>
          <w:lang w:eastAsia="ko-KR"/>
        </w:rPr>
        <w:tab/>
        <w:t>Discussion on RRC aspects for LTM</w:t>
      </w:r>
    </w:p>
    <w:p w14:paraId="606B56FF" w14:textId="6A0CDA9D" w:rsidR="00D401B4" w:rsidRPr="00083C8D" w:rsidRDefault="00D401B4" w:rsidP="002F437D">
      <w:pPr>
        <w:numPr>
          <w:ilvl w:val="0"/>
          <w:numId w:val="11"/>
        </w:numPr>
        <w:rPr>
          <w:rFonts w:ascii="Arial" w:hAnsi="Arial" w:cs="Arial"/>
          <w:sz w:val="20"/>
          <w:szCs w:val="20"/>
          <w:lang w:eastAsia="ko-KR"/>
        </w:rPr>
      </w:pPr>
      <w:r w:rsidRPr="00D401B4">
        <w:rPr>
          <w:rFonts w:ascii="Arial" w:hAnsi="Arial" w:cs="Arial"/>
          <w:sz w:val="20"/>
          <w:szCs w:val="20"/>
          <w:lang w:eastAsia="ko-KR"/>
        </w:rPr>
        <w:t xml:space="preserve">R1-2306259 </w:t>
      </w:r>
      <w:r>
        <w:rPr>
          <w:rFonts w:ascii="Arial" w:hAnsi="Arial" w:cs="Arial"/>
          <w:sz w:val="20"/>
          <w:szCs w:val="20"/>
          <w:lang w:eastAsia="ko-KR"/>
        </w:rPr>
        <w:t xml:space="preserve"> </w:t>
      </w:r>
      <w:r w:rsidRPr="00D401B4">
        <w:rPr>
          <w:rFonts w:ascii="Arial" w:hAnsi="Arial" w:cs="Arial"/>
          <w:sz w:val="20"/>
          <w:szCs w:val="20"/>
          <w:lang w:eastAsia="ko-KR"/>
        </w:rPr>
        <w:t>LS on beam application time, contents of cell switch command, TCI state activation and UE based TA measurement for LTM</w:t>
      </w:r>
    </w:p>
    <w:sectPr w:rsidR="00D401B4" w:rsidRPr="00083C8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B94A" w14:textId="77777777" w:rsidR="00F61B1E" w:rsidRDefault="00F61B1E">
      <w:r>
        <w:separator/>
      </w:r>
    </w:p>
  </w:endnote>
  <w:endnote w:type="continuationSeparator" w:id="0">
    <w:p w14:paraId="498971FE" w14:textId="77777777" w:rsidR="00F61B1E" w:rsidRDefault="00F6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A451E" w14:textId="77777777" w:rsidR="00F61B1E" w:rsidRDefault="00F61B1E">
      <w:r>
        <w:separator/>
      </w:r>
    </w:p>
  </w:footnote>
  <w:footnote w:type="continuationSeparator" w:id="0">
    <w:p w14:paraId="60F1DEB6" w14:textId="77777777" w:rsidR="00F61B1E" w:rsidRDefault="00F61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1709257237">
    <w:abstractNumId w:val="13"/>
  </w:num>
  <w:num w:numId="19" w16cid:durableId="2062944083">
    <w:abstractNumId w:val="13"/>
  </w:num>
  <w:num w:numId="20" w16cid:durableId="1056778372">
    <w:abstractNumId w:val="13"/>
  </w:num>
  <w:num w:numId="21" w16cid:durableId="1672369446">
    <w:abstractNumId w:val="1"/>
  </w:num>
  <w:num w:numId="22" w16cid:durableId="7355626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0F80"/>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7C9"/>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B14"/>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1B"/>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0F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AE"/>
    <w:rPr>
      <w:rFonts w:ascii="Calibri" w:eastAsiaTheme="minorEastAsia" w:hAnsi="Calibri" w:cs="Calibri"/>
      <w:sz w:val="22"/>
      <w:szCs w:val="22"/>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cs="Times New Roman"/>
      <w:sz w:val="20"/>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eastAsia="en-US"/>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cs="Times New Roman"/>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cs="Times New Roman"/>
      <w:sz w:val="20"/>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cs="Times New Roman"/>
      <w:b/>
      <w:sz w:val="20"/>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cs="Times New Roman"/>
      <w:sz w:val="20"/>
      <w:szCs w:val="20"/>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cs="Times New Roman"/>
      <w:sz w:val="18"/>
      <w:szCs w:val="20"/>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cs="Times New Roman"/>
      <w:b/>
      <w:bCs/>
      <w:sz w:val="20"/>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cs="Times New Roman"/>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cs="Times New Roman"/>
      <w:sz w:val="20"/>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cs="Times New Roman"/>
      <w:sz w:val="20"/>
      <w:szCs w:val="20"/>
      <w:lang w:val="en-US" w:eastAsia="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cs="Times New Roman"/>
      <w:sz w:val="20"/>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cs="Times New Roman"/>
      <w:sz w:val="20"/>
      <w:szCs w:val="20"/>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s="Times New Roman"/>
      <w:color w:val="FF0000"/>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cs="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cs="Times New Roman"/>
      <w:b/>
      <w:sz w:val="20"/>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cs="Times New Roman"/>
      <w:b/>
      <w:sz w:val="20"/>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2207</Words>
  <Characters>12584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14762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272</cp:revision>
  <cp:lastPrinted>2008-01-31T16:09:00Z</cp:lastPrinted>
  <dcterms:created xsi:type="dcterms:W3CDTF">2022-04-22T04:37:00Z</dcterms:created>
  <dcterms:modified xsi:type="dcterms:W3CDTF">2023-08-08T07:37:00Z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